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71A8" w14:textId="0F4F4091" w:rsidR="009F4C40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213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6B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1371">
        <w:rPr>
          <w:rFonts w:ascii="Times New Roman" w:hAnsi="Times New Roman" w:cs="Times New Roman"/>
          <w:b/>
          <w:bCs/>
          <w:sz w:val="24"/>
          <w:szCs w:val="24"/>
        </w:rPr>
        <w:t>Details of non-ARC contributions</w:t>
      </w:r>
    </w:p>
    <w:p w14:paraId="46676AD9" w14:textId="35F77BBA" w:rsidR="00624A88" w:rsidRPr="002B7F52" w:rsidRDefault="00624A88" w:rsidP="00624A88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77780094"/>
      <w:r w:rsidRPr="002B7F52">
        <w:rPr>
          <w:rFonts w:ascii="Times New Roman" w:hAnsi="Times New Roman" w:cs="Times New Roman"/>
          <w:i/>
          <w:iCs/>
          <w:sz w:val="24"/>
          <w:szCs w:val="24"/>
        </w:rPr>
        <w:t>***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Italic text is provided for guidance and is to be deleted in the application </w:t>
      </w:r>
      <w:r w:rsidRPr="002B7F52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bookmarkEnd w:id="0"/>
    <w:p w14:paraId="7DC0CA15" w14:textId="11CA7088" w:rsidR="00D72920" w:rsidRDefault="00D729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2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</w:t>
      </w:r>
      <w:r w:rsidR="00624A88" w:rsidRPr="00624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Maximum</w:t>
      </w:r>
      <w:r w:rsidR="00624A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137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72920">
        <w:rPr>
          <w:rFonts w:ascii="Times New Roman" w:hAnsi="Times New Roman" w:cs="Times New Roman"/>
          <w:i/>
          <w:iCs/>
          <w:sz w:val="24"/>
          <w:szCs w:val="24"/>
        </w:rPr>
        <w:t xml:space="preserve"> pages**</w:t>
      </w:r>
    </w:p>
    <w:p w14:paraId="137F08CC" w14:textId="2B040A71" w:rsidR="00E97015" w:rsidRDefault="00E97015" w:rsidP="00F03651">
      <w:pPr>
        <w:spacing w:before="120" w:after="24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>
        <w:rPr>
          <w:rFonts w:ascii="Times New Roman" w:eastAsia="Arial,等线" w:hAnsi="Times New Roman" w:cs="Times New Roman"/>
          <w:i/>
          <w:iCs/>
          <w:sz w:val="24"/>
          <w:szCs w:val="24"/>
        </w:rPr>
        <w:t>Must use same headings as in the description column in the E1 budget</w:t>
      </w:r>
      <w:r w:rsidR="002866B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table.</w:t>
      </w:r>
    </w:p>
    <w:p w14:paraId="6464FE3C" w14:textId="1A44A9B1" w:rsidR="00F03651" w:rsidRDefault="00F03651" w:rsidP="00F03651">
      <w:pPr>
        <w:spacing w:before="120" w:after="24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F03651">
        <w:rPr>
          <w:rFonts w:ascii="Times New Roman" w:eastAsia="Arial,等线" w:hAnsi="Times New Roman" w:cs="Times New Roman"/>
          <w:i/>
          <w:iCs/>
          <w:sz w:val="24"/>
          <w:szCs w:val="24"/>
        </w:rPr>
        <w:t>If there is no direct funding being provided by a participating organisation in cases where this could reasonably be expected, explain fully why no commitment has been made.</w:t>
      </w:r>
    </w:p>
    <w:p w14:paraId="572EA525" w14:textId="77777777" w:rsidR="00E97015" w:rsidRPr="00F03651" w:rsidRDefault="00E97015" w:rsidP="00F03651">
      <w:pPr>
        <w:spacing w:before="120" w:after="24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</w:p>
    <w:p w14:paraId="56932C4B" w14:textId="6FAD2C1C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14:paraId="3736EE7C" w14:textId="77777777" w:rsidR="00621371" w:rsidRDefault="006213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FBADB" w14:textId="6EBBD713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Travel</w:t>
      </w:r>
    </w:p>
    <w:p w14:paraId="46846AA0" w14:textId="3290E093" w:rsidR="00456B36" w:rsidRPr="00A04CF3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Travel costs must be itemised in this section in line with summarised trip cost in the budget table. For example</w:t>
      </w:r>
      <w:r w:rsidR="00DD48E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‘Sydney conference for 2 people’ in the budget will need to be detailed here to include $ for flights, accommodation, etc.</w:t>
      </w:r>
    </w:p>
    <w:p w14:paraId="22AB1299" w14:textId="515D21AB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Field Research</w:t>
      </w:r>
    </w:p>
    <w:p w14:paraId="7CE16E91" w14:textId="5CFDABAD" w:rsidR="00456B36" w:rsidRPr="00A04CF3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As above, field research costs must be itemised in this section in line with summarised site visits in budget table. For </w:t>
      </w:r>
      <w:r w:rsidR="00DD48E6">
        <w:rPr>
          <w:rFonts w:ascii="Times New Roman" w:hAnsi="Times New Roman" w:cs="Times New Roman"/>
          <w:i/>
          <w:iCs/>
          <w:sz w:val="24"/>
          <w:szCs w:val="24"/>
        </w:rPr>
        <w:t>example,</w:t>
      </w:r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‘Albany 10 days’</w:t>
      </w:r>
      <w:r w:rsidR="00A04CF3"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will need to be detailed here to include $ for flights, accommodation, car hire, boat hire, etc.</w:t>
      </w:r>
    </w:p>
    <w:p w14:paraId="286A3E6B" w14:textId="2D35D662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Equipment</w:t>
      </w:r>
    </w:p>
    <w:p w14:paraId="6B736BC9" w14:textId="01A1ADB0" w:rsidR="00FE4254" w:rsidRPr="00DD48E6" w:rsidRDefault="00FE42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26B5">
        <w:rPr>
          <w:rFonts w:ascii="Times New Roman" w:hAnsi="Times New Roman" w:cs="Times New Roman"/>
          <w:i/>
          <w:iCs/>
          <w:sz w:val="24"/>
          <w:szCs w:val="24"/>
        </w:rPr>
        <w:t xml:space="preserve">Includes any equipment that the School will purchase to support the </w:t>
      </w:r>
      <w:r w:rsidR="00DD48E6">
        <w:rPr>
          <w:rFonts w:ascii="Times New Roman" w:hAnsi="Times New Roman" w:cs="Times New Roman"/>
          <w:i/>
          <w:iCs/>
          <w:sz w:val="24"/>
          <w:szCs w:val="24"/>
        </w:rPr>
        <w:t>Future Fellowship</w:t>
      </w:r>
      <w:r w:rsidRPr="00D42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26B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426B5">
        <w:rPr>
          <w:rFonts w:ascii="Times New Roman" w:hAnsi="Times New Roman" w:cs="Times New Roman"/>
          <w:i/>
          <w:iCs/>
          <w:sz w:val="24"/>
          <w:szCs w:val="24"/>
        </w:rPr>
        <w:t>roject.</w:t>
      </w:r>
    </w:p>
    <w:p w14:paraId="0CA93238" w14:textId="56DCB0B1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Maintenance</w:t>
      </w:r>
    </w:p>
    <w:p w14:paraId="5C4668EF" w14:textId="0AD7A247" w:rsidR="00456B36" w:rsidRPr="00A04CF3" w:rsidRDefault="00A04C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Includes consumables and items related to equipment maintenance</w:t>
      </w:r>
      <w:r w:rsidR="00FE4254">
        <w:rPr>
          <w:rFonts w:ascii="Times New Roman" w:hAnsi="Times New Roman" w:cs="Times New Roman"/>
          <w:i/>
          <w:iCs/>
          <w:sz w:val="24"/>
          <w:szCs w:val="24"/>
        </w:rPr>
        <w:t xml:space="preserve"> proposed to be provided by the School.</w:t>
      </w:r>
    </w:p>
    <w:p w14:paraId="47E3AEDE" w14:textId="77777777" w:rsidR="00FE4254" w:rsidRDefault="00FE42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86D9C1" w14:textId="45FAF707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14:paraId="45166904" w14:textId="07C78C9B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p w14:paraId="0D69DB19" w14:textId="77777777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sectPr w:rsidR="00456B36" w:rsidRPr="00456B36" w:rsidSect="00456B3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F0421"/>
    <w:multiLevelType w:val="hybridMultilevel"/>
    <w:tmpl w:val="4650FFB0"/>
    <w:lvl w:ilvl="0" w:tplc="B436ED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33744C"/>
    <w:multiLevelType w:val="hybridMultilevel"/>
    <w:tmpl w:val="7E96BC78"/>
    <w:lvl w:ilvl="0" w:tplc="F0BAC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36"/>
    <w:rsid w:val="002866BA"/>
    <w:rsid w:val="00456B36"/>
    <w:rsid w:val="00547CA3"/>
    <w:rsid w:val="00621371"/>
    <w:rsid w:val="00624A88"/>
    <w:rsid w:val="008822E1"/>
    <w:rsid w:val="00980A75"/>
    <w:rsid w:val="009F4C40"/>
    <w:rsid w:val="00A04CF3"/>
    <w:rsid w:val="00D3648F"/>
    <w:rsid w:val="00D426B5"/>
    <w:rsid w:val="00D72920"/>
    <w:rsid w:val="00DD48E6"/>
    <w:rsid w:val="00E97015"/>
    <w:rsid w:val="00F03651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CA7B"/>
  <w15:chartTrackingRefBased/>
  <w15:docId w15:val="{73AD8906-8A64-4E4C-9255-526A23D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03651"/>
  </w:style>
  <w:style w:type="paragraph" w:styleId="BalloonText">
    <w:name w:val="Balloon Text"/>
    <w:basedOn w:val="Normal"/>
    <w:link w:val="BalloonTextChar"/>
    <w:uiPriority w:val="99"/>
    <w:semiHidden/>
    <w:unhideWhenUsed/>
    <w:rsid w:val="0062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RUDRUM</dc:creator>
  <cp:keywords/>
  <dc:description/>
  <cp:lastModifiedBy>Mariko HUARTSON</cp:lastModifiedBy>
  <cp:revision>5</cp:revision>
  <dcterms:created xsi:type="dcterms:W3CDTF">2021-09-17T02:07:00Z</dcterms:created>
  <dcterms:modified xsi:type="dcterms:W3CDTF">2021-11-02T08:29:00Z</dcterms:modified>
</cp:coreProperties>
</file>