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34E0E29F" w:rsidR="00791AD1" w:rsidRPr="0017648E" w:rsidRDefault="009E38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C5. Research Load (non-ARC Grants and Research)</w:t>
      </w:r>
    </w:p>
    <w:p w14:paraId="71BCFA05" w14:textId="77777777" w:rsidR="00D60B12" w:rsidRPr="00D60B12" w:rsidRDefault="00D60B12" w:rsidP="00D60B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B12">
        <w:rPr>
          <w:rFonts w:ascii="Times New Roman" w:hAnsi="Times New Roman" w:cs="Times New Roman"/>
          <w:i/>
          <w:iCs/>
          <w:sz w:val="24"/>
          <w:szCs w:val="24"/>
        </w:rPr>
        <w:t>***Delete all italic text***</w:t>
      </w:r>
    </w:p>
    <w:p w14:paraId="7B536741" w14:textId="77777777" w:rsidR="009E38E1" w:rsidRPr="009E38E1" w:rsidRDefault="009E38E1" w:rsidP="009E38E1">
      <w:pPr>
        <w:pStyle w:val="ListParagraph"/>
        <w:numPr>
          <w:ilvl w:val="0"/>
          <w:numId w:val="3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Provide details of </w:t>
      </w:r>
      <w:r w:rsidRPr="009E38E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research funding from all non-ARC sources</w:t>
      </w: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(in Australia and overseas) </w:t>
      </w:r>
      <w:r w:rsidRPr="009E38E1" w:rsidDel="0020433A">
        <w:rPr>
          <w:rFonts w:ascii="Times New Roman" w:eastAsia="Arial" w:hAnsi="Times New Roman" w:cs="Times New Roman"/>
          <w:i/>
          <w:iCs/>
          <w:sz w:val="24"/>
          <w:szCs w:val="24"/>
        </w:rPr>
        <w:t>where the research supported would use similar research infrastructure to that being requested on this application.</w:t>
      </w:r>
    </w:p>
    <w:p w14:paraId="49AD1662" w14:textId="6B7BF107" w:rsidR="009E38E1" w:rsidRPr="009E38E1" w:rsidRDefault="009E38E1" w:rsidP="009E38E1">
      <w:pPr>
        <w:pStyle w:val="ListParagraph"/>
        <w:numPr>
          <w:ilvl w:val="0"/>
          <w:numId w:val="3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L</w:t>
      </w: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ist all projects/applications/awards/fellowships awarded or requests submitted involving that participant for funding for the years 2025 to 2031 inclusive. </w:t>
      </w:r>
    </w:p>
    <w:p w14:paraId="0CB262A4" w14:textId="59B0BADB" w:rsidR="009E38E1" w:rsidRDefault="009E38E1" w:rsidP="009E38E1">
      <w:pPr>
        <w:pStyle w:val="ListParagraph"/>
        <w:numPr>
          <w:ilvl w:val="0"/>
          <w:numId w:val="3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>Use the table format belo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w.</w:t>
      </w:r>
    </w:p>
    <w:p w14:paraId="56CEBA80" w14:textId="238FAB70" w:rsidR="009E38E1" w:rsidRDefault="009E38E1" w:rsidP="009E38E1">
      <w:pPr>
        <w:pStyle w:val="ListParagraph"/>
        <w:numPr>
          <w:ilvl w:val="0"/>
          <w:numId w:val="3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List in descending date order.</w:t>
      </w:r>
    </w:p>
    <w:p w14:paraId="61604B8C" w14:textId="77777777" w:rsidR="00CC124E" w:rsidRPr="000C54E3" w:rsidRDefault="00CC124E" w:rsidP="00CC124E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recommended.</w:t>
      </w:r>
    </w:p>
    <w:p w14:paraId="1D3B6A7E" w14:textId="434E6A6C" w:rsidR="009E38E1" w:rsidRPr="009E38E1" w:rsidRDefault="009E38E1" w:rsidP="009E38E1">
      <w:pPr>
        <w:pStyle w:val="ListParagraph"/>
        <w:numPr>
          <w:ilvl w:val="0"/>
          <w:numId w:val="3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>Funding amounts are to be in thousands and in Australian dollars.</w:t>
      </w:r>
    </w:p>
    <w:p w14:paraId="0DF19447" w14:textId="77777777" w:rsidR="009E38E1" w:rsidRPr="009E38E1" w:rsidRDefault="009E38E1" w:rsidP="009E38E1">
      <w:pPr>
        <w:pStyle w:val="ListParagraph"/>
        <w:ind w:left="284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07D21AE6" w14:textId="77777777" w:rsidR="009E38E1" w:rsidRDefault="009E38E1" w:rsidP="009E38E1">
      <w:pPr>
        <w:spacing w:before="120" w:after="1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Template with </w:t>
      </w:r>
      <w:r w:rsidRPr="009E38E1">
        <w:rPr>
          <w:rFonts w:ascii="Times New Roman" w:eastAsia="Arial" w:hAnsi="Times New Roman" w:cs="Times New Roman"/>
          <w:i/>
          <w:iCs/>
          <w:color w:val="00B0F0"/>
          <w:sz w:val="24"/>
          <w:szCs w:val="24"/>
        </w:rPr>
        <w:t>examples</w:t>
      </w:r>
      <w:r w:rsidRPr="009E38E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: </w:t>
      </w:r>
    </w:p>
    <w:p w14:paraId="77175B3B" w14:textId="77777777" w:rsidR="009E38E1" w:rsidRPr="009E38E1" w:rsidRDefault="009E38E1" w:rsidP="009E38E1">
      <w:pPr>
        <w:spacing w:before="120" w:after="120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225E9863" w14:textId="77777777" w:rsidR="009E38E1" w:rsidRDefault="009E38E1" w:rsidP="009E38E1">
      <w:pPr>
        <w:spacing w:before="120" w:after="120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9E38E1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Funding from non-ARC sources</w:t>
      </w:r>
    </w:p>
    <w:p w14:paraId="296159EF" w14:textId="77777777" w:rsidR="009E38E1" w:rsidRPr="009E38E1" w:rsidRDefault="009E38E1" w:rsidP="009E38E1">
      <w:pPr>
        <w:spacing w:before="120" w:after="120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5"/>
        <w:tblpPr w:leftFromText="180" w:rightFromText="180" w:vertAnchor="text" w:horzAnchor="margin" w:tblpXSpec="center" w:tblpY="12"/>
        <w:tblW w:w="10633" w:type="dxa"/>
        <w:tblLayout w:type="fixed"/>
        <w:tblLook w:val="04A0" w:firstRow="1" w:lastRow="0" w:firstColumn="1" w:lastColumn="0" w:noHBand="0" w:noVBand="1"/>
        <w:tblCaption w:val="Example table for funding from non-ARC sources"/>
        <w:tblDescription w:val="This is an example table for funding from non-ARC sources."/>
      </w:tblPr>
      <w:tblGrid>
        <w:gridCol w:w="1702"/>
        <w:gridCol w:w="567"/>
        <w:gridCol w:w="708"/>
        <w:gridCol w:w="1701"/>
        <w:gridCol w:w="851"/>
        <w:gridCol w:w="850"/>
        <w:gridCol w:w="851"/>
        <w:gridCol w:w="850"/>
        <w:gridCol w:w="851"/>
        <w:gridCol w:w="851"/>
        <w:gridCol w:w="851"/>
      </w:tblGrid>
      <w:tr w:rsidR="009E38E1" w:rsidRPr="009E38E1" w14:paraId="78BCD1F9" w14:textId="77777777" w:rsidTr="00F36B8E">
        <w:trPr>
          <w:cantSplit/>
          <w:trHeight w:val="3843"/>
          <w:tblHeader/>
        </w:trPr>
        <w:tc>
          <w:tcPr>
            <w:tcW w:w="1702" w:type="dxa"/>
          </w:tcPr>
          <w:p w14:paraId="2208D599" w14:textId="77777777" w:rsidR="009E38E1" w:rsidRPr="009E38E1" w:rsidRDefault="009E38E1" w:rsidP="00F36B8E">
            <w:pPr>
              <w:pStyle w:val="ListParagraph"/>
              <w:ind w:left="30" w:hanging="30"/>
              <w:rPr>
                <w:b/>
              </w:rPr>
            </w:pPr>
            <w:r w:rsidRPr="009E38E1">
              <w:rPr>
                <w:b/>
              </w:rPr>
              <w:t>Description</w:t>
            </w:r>
          </w:p>
          <w:p w14:paraId="47F71AEF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t>(All named investigators on any application or grant/fellowship in which a participant is involved, project title, source of support, scheme and round)</w:t>
            </w:r>
          </w:p>
        </w:tc>
        <w:tc>
          <w:tcPr>
            <w:tcW w:w="567" w:type="dxa"/>
            <w:textDirection w:val="btLr"/>
          </w:tcPr>
          <w:p w14:paraId="6DD1202F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>Same Research Area</w:t>
            </w:r>
            <w:r w:rsidRPr="009E38E1">
              <w:rPr>
                <w:rFonts w:eastAsia="Arial"/>
              </w:rPr>
              <w:t xml:space="preserve"> (Yes/No)</w:t>
            </w:r>
          </w:p>
        </w:tc>
        <w:tc>
          <w:tcPr>
            <w:tcW w:w="708" w:type="dxa"/>
            <w:textDirection w:val="btLr"/>
          </w:tcPr>
          <w:p w14:paraId="0ACC915B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>Support Status</w:t>
            </w:r>
            <w:r w:rsidRPr="009E38E1">
              <w:rPr>
                <w:rFonts w:eastAsia="Arial"/>
              </w:rPr>
              <w:t xml:space="preserve"> (Requested/Current/Past)</w:t>
            </w:r>
          </w:p>
        </w:tc>
        <w:tc>
          <w:tcPr>
            <w:tcW w:w="1701" w:type="dxa"/>
          </w:tcPr>
          <w:p w14:paraId="64F10149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  <w:b/>
                <w:bCs/>
              </w:rPr>
              <w:t>Application/</w:t>
            </w:r>
          </w:p>
          <w:p w14:paraId="0CCB3453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  <w:b/>
                <w:bCs/>
              </w:rPr>
              <w:t xml:space="preserve">Project ID </w:t>
            </w:r>
            <w:r w:rsidRPr="009E38E1">
              <w:rPr>
                <w:rFonts w:eastAsia="Arial"/>
              </w:rPr>
              <w:t>(for NHMRC applications only)</w:t>
            </w:r>
          </w:p>
        </w:tc>
        <w:tc>
          <w:tcPr>
            <w:tcW w:w="851" w:type="dxa"/>
          </w:tcPr>
          <w:p w14:paraId="6AA30FB8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 xml:space="preserve">2025 </w:t>
            </w:r>
            <w:r w:rsidRPr="009E38E1">
              <w:rPr>
                <w:rFonts w:eastAsia="Arial"/>
              </w:rPr>
              <w:t>$’000</w:t>
            </w:r>
          </w:p>
        </w:tc>
        <w:tc>
          <w:tcPr>
            <w:tcW w:w="850" w:type="dxa"/>
          </w:tcPr>
          <w:p w14:paraId="0C9EEF32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 xml:space="preserve">2026 </w:t>
            </w:r>
            <w:r w:rsidRPr="009E38E1">
              <w:rPr>
                <w:rFonts w:eastAsia="Arial"/>
              </w:rPr>
              <w:t>$’000</w:t>
            </w:r>
          </w:p>
        </w:tc>
        <w:tc>
          <w:tcPr>
            <w:tcW w:w="851" w:type="dxa"/>
          </w:tcPr>
          <w:p w14:paraId="484B137A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 xml:space="preserve">2027 </w:t>
            </w:r>
            <w:r w:rsidRPr="009E38E1">
              <w:rPr>
                <w:rFonts w:eastAsia="Arial"/>
              </w:rPr>
              <w:t>$’000</w:t>
            </w:r>
          </w:p>
        </w:tc>
        <w:tc>
          <w:tcPr>
            <w:tcW w:w="850" w:type="dxa"/>
          </w:tcPr>
          <w:p w14:paraId="0336FFA6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 xml:space="preserve">2028 </w:t>
            </w:r>
            <w:r w:rsidRPr="009E38E1">
              <w:rPr>
                <w:rFonts w:eastAsia="Arial"/>
              </w:rPr>
              <w:t>$’000</w:t>
            </w:r>
          </w:p>
        </w:tc>
        <w:tc>
          <w:tcPr>
            <w:tcW w:w="851" w:type="dxa"/>
          </w:tcPr>
          <w:p w14:paraId="6FFA2BFD" w14:textId="77777777" w:rsidR="009E38E1" w:rsidRPr="009E38E1" w:rsidRDefault="009E38E1" w:rsidP="00F36B8E">
            <w:pPr>
              <w:rPr>
                <w:rFonts w:eastAsia="Arial"/>
              </w:rPr>
            </w:pPr>
            <w:r w:rsidRPr="009E38E1">
              <w:rPr>
                <w:rFonts w:eastAsia="Arial"/>
                <w:b/>
                <w:bCs/>
              </w:rPr>
              <w:t xml:space="preserve">2029 </w:t>
            </w:r>
            <w:r w:rsidRPr="009E38E1">
              <w:rPr>
                <w:rFonts w:eastAsia="Arial"/>
              </w:rPr>
              <w:t>$’000</w:t>
            </w:r>
          </w:p>
        </w:tc>
        <w:tc>
          <w:tcPr>
            <w:tcW w:w="851" w:type="dxa"/>
          </w:tcPr>
          <w:p w14:paraId="6B767AF3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  <w:b/>
                <w:bCs/>
              </w:rPr>
              <w:t>2030</w:t>
            </w:r>
          </w:p>
          <w:p w14:paraId="3B57BEBA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</w:rPr>
              <w:t>$’000</w:t>
            </w:r>
          </w:p>
        </w:tc>
        <w:tc>
          <w:tcPr>
            <w:tcW w:w="851" w:type="dxa"/>
          </w:tcPr>
          <w:p w14:paraId="303CC88D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  <w:b/>
                <w:bCs/>
              </w:rPr>
              <w:t>2031</w:t>
            </w:r>
          </w:p>
          <w:p w14:paraId="26E6A10A" w14:textId="77777777" w:rsidR="009E38E1" w:rsidRPr="009E38E1" w:rsidRDefault="009E38E1" w:rsidP="00F36B8E">
            <w:pPr>
              <w:rPr>
                <w:rFonts w:eastAsia="Arial"/>
                <w:b/>
                <w:bCs/>
              </w:rPr>
            </w:pPr>
            <w:r w:rsidRPr="009E38E1">
              <w:rPr>
                <w:rFonts w:eastAsia="Arial"/>
              </w:rPr>
              <w:t>$’000</w:t>
            </w:r>
          </w:p>
        </w:tc>
      </w:tr>
      <w:tr w:rsidR="009E38E1" w:rsidRPr="009E38E1" w14:paraId="21EC6634" w14:textId="77777777" w:rsidTr="00F36B8E">
        <w:trPr>
          <w:cantSplit/>
          <w:trHeight w:val="390"/>
          <w:tblHeader/>
        </w:trPr>
        <w:tc>
          <w:tcPr>
            <w:tcW w:w="1702" w:type="dxa"/>
          </w:tcPr>
          <w:p w14:paraId="7ED03963" w14:textId="77777777" w:rsidR="009E38E1" w:rsidRPr="009E38E1" w:rsidRDefault="009E38E1" w:rsidP="00F36B8E">
            <w:pPr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Prof Joe Example, Prof Jane Sample</w:t>
            </w:r>
          </w:p>
        </w:tc>
        <w:tc>
          <w:tcPr>
            <w:tcW w:w="567" w:type="dxa"/>
          </w:tcPr>
          <w:p w14:paraId="15367597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Y</w:t>
            </w:r>
          </w:p>
        </w:tc>
        <w:tc>
          <w:tcPr>
            <w:tcW w:w="708" w:type="dxa"/>
          </w:tcPr>
          <w:p w14:paraId="6549E79D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C</w:t>
            </w:r>
          </w:p>
        </w:tc>
        <w:tc>
          <w:tcPr>
            <w:tcW w:w="1701" w:type="dxa"/>
          </w:tcPr>
          <w:p w14:paraId="5F474FFE" w14:textId="77777777" w:rsidR="009E38E1" w:rsidRPr="009E38E1" w:rsidRDefault="009E38E1" w:rsidP="00F36B8E">
            <w:pPr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n/a</w:t>
            </w:r>
          </w:p>
        </w:tc>
        <w:tc>
          <w:tcPr>
            <w:tcW w:w="851" w:type="dxa"/>
          </w:tcPr>
          <w:p w14:paraId="4DD4BAEF" w14:textId="77777777" w:rsidR="009E38E1" w:rsidRPr="009E38E1" w:rsidRDefault="009E38E1" w:rsidP="00F36B8E">
            <w:pPr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205</w:t>
            </w:r>
          </w:p>
        </w:tc>
        <w:tc>
          <w:tcPr>
            <w:tcW w:w="850" w:type="dxa"/>
          </w:tcPr>
          <w:p w14:paraId="75143FBB" w14:textId="77777777" w:rsidR="009E38E1" w:rsidRPr="009E38E1" w:rsidRDefault="009E38E1" w:rsidP="00F36B8E">
            <w:pPr>
              <w:rPr>
                <w:rFonts w:eastAsia="Arial"/>
                <w:b/>
                <w:bCs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100</w:t>
            </w:r>
          </w:p>
        </w:tc>
        <w:tc>
          <w:tcPr>
            <w:tcW w:w="851" w:type="dxa"/>
          </w:tcPr>
          <w:p w14:paraId="24DDF221" w14:textId="77777777" w:rsidR="009E38E1" w:rsidRPr="009E38E1" w:rsidRDefault="009E38E1" w:rsidP="00F36B8E">
            <w:pPr>
              <w:rPr>
                <w:b/>
              </w:rPr>
            </w:pPr>
          </w:p>
        </w:tc>
        <w:tc>
          <w:tcPr>
            <w:tcW w:w="850" w:type="dxa"/>
          </w:tcPr>
          <w:p w14:paraId="719EA5F1" w14:textId="77777777" w:rsidR="009E38E1" w:rsidRPr="009E38E1" w:rsidRDefault="009E38E1" w:rsidP="00F36B8E">
            <w:pPr>
              <w:rPr>
                <w:b/>
              </w:rPr>
            </w:pPr>
          </w:p>
        </w:tc>
        <w:tc>
          <w:tcPr>
            <w:tcW w:w="851" w:type="dxa"/>
          </w:tcPr>
          <w:p w14:paraId="6E50F31A" w14:textId="77777777" w:rsidR="009E38E1" w:rsidRPr="009E38E1" w:rsidRDefault="009E38E1" w:rsidP="00F36B8E">
            <w:pPr>
              <w:rPr>
                <w:b/>
              </w:rPr>
            </w:pPr>
          </w:p>
        </w:tc>
        <w:tc>
          <w:tcPr>
            <w:tcW w:w="851" w:type="dxa"/>
          </w:tcPr>
          <w:p w14:paraId="328B23A8" w14:textId="77777777" w:rsidR="009E38E1" w:rsidRPr="009E38E1" w:rsidRDefault="009E38E1" w:rsidP="00F36B8E">
            <w:pPr>
              <w:rPr>
                <w:b/>
              </w:rPr>
            </w:pPr>
          </w:p>
        </w:tc>
        <w:tc>
          <w:tcPr>
            <w:tcW w:w="851" w:type="dxa"/>
          </w:tcPr>
          <w:p w14:paraId="1EE3BD93" w14:textId="77777777" w:rsidR="009E38E1" w:rsidRPr="009E38E1" w:rsidRDefault="009E38E1" w:rsidP="00F36B8E">
            <w:pPr>
              <w:rPr>
                <w:b/>
              </w:rPr>
            </w:pPr>
          </w:p>
        </w:tc>
      </w:tr>
      <w:tr w:rsidR="009E38E1" w:rsidRPr="009E38E1" w14:paraId="0BF5071E" w14:textId="77777777" w:rsidTr="00F36B8E">
        <w:trPr>
          <w:cantSplit/>
          <w:trHeight w:val="390"/>
          <w:tblHeader/>
        </w:trPr>
        <w:tc>
          <w:tcPr>
            <w:tcW w:w="1702" w:type="dxa"/>
          </w:tcPr>
          <w:p w14:paraId="05199C68" w14:textId="77777777" w:rsidR="009E38E1" w:rsidRPr="009E38E1" w:rsidRDefault="009E38E1" w:rsidP="00F36B8E">
            <w:pPr>
              <w:rPr>
                <w:rFonts w:eastAsia="Arial"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Dr Mary Test, Prof Joe Example</w:t>
            </w:r>
          </w:p>
        </w:tc>
        <w:tc>
          <w:tcPr>
            <w:tcW w:w="567" w:type="dxa"/>
          </w:tcPr>
          <w:p w14:paraId="4291E825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Y</w:t>
            </w:r>
          </w:p>
        </w:tc>
        <w:tc>
          <w:tcPr>
            <w:tcW w:w="708" w:type="dxa"/>
          </w:tcPr>
          <w:p w14:paraId="7283AD47" w14:textId="77777777" w:rsidR="009E38E1" w:rsidRPr="009E38E1" w:rsidRDefault="009E38E1" w:rsidP="00F36B8E">
            <w:pPr>
              <w:ind w:left="113" w:right="113"/>
              <w:jc w:val="right"/>
              <w:rPr>
                <w:rFonts w:eastAsia="Arial"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C</w:t>
            </w:r>
          </w:p>
        </w:tc>
        <w:tc>
          <w:tcPr>
            <w:tcW w:w="1701" w:type="dxa"/>
          </w:tcPr>
          <w:p w14:paraId="409B74D4" w14:textId="77777777" w:rsidR="009E38E1" w:rsidRPr="009E38E1" w:rsidRDefault="009E38E1" w:rsidP="00F36B8E">
            <w:pPr>
              <w:rPr>
                <w:rFonts w:eastAsia="Arial"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n/a</w:t>
            </w:r>
          </w:p>
        </w:tc>
        <w:tc>
          <w:tcPr>
            <w:tcW w:w="851" w:type="dxa"/>
          </w:tcPr>
          <w:p w14:paraId="26DDC28F" w14:textId="77777777" w:rsidR="009E38E1" w:rsidRPr="009E38E1" w:rsidRDefault="009E38E1" w:rsidP="00F36B8E">
            <w:pPr>
              <w:rPr>
                <w:rFonts w:eastAsia="Arial"/>
                <w:i/>
                <w:iCs/>
                <w:color w:val="00B0F0"/>
              </w:rPr>
            </w:pPr>
            <w:r w:rsidRPr="009E38E1">
              <w:rPr>
                <w:rFonts w:eastAsia="Arial"/>
                <w:i/>
                <w:iCs/>
                <w:color w:val="00B0F0"/>
              </w:rPr>
              <w:t>175</w:t>
            </w:r>
          </w:p>
        </w:tc>
        <w:tc>
          <w:tcPr>
            <w:tcW w:w="850" w:type="dxa"/>
          </w:tcPr>
          <w:p w14:paraId="247D9DC0" w14:textId="77777777" w:rsidR="009E38E1" w:rsidRPr="009E38E1" w:rsidRDefault="009E38E1" w:rsidP="00F36B8E">
            <w:pPr>
              <w:rPr>
                <w:i/>
                <w:iCs/>
                <w:color w:val="00B0F0"/>
              </w:rPr>
            </w:pPr>
          </w:p>
        </w:tc>
        <w:tc>
          <w:tcPr>
            <w:tcW w:w="851" w:type="dxa"/>
          </w:tcPr>
          <w:p w14:paraId="02199244" w14:textId="77777777" w:rsidR="009E38E1" w:rsidRPr="009E38E1" w:rsidRDefault="009E38E1" w:rsidP="00F36B8E"/>
        </w:tc>
        <w:tc>
          <w:tcPr>
            <w:tcW w:w="850" w:type="dxa"/>
          </w:tcPr>
          <w:p w14:paraId="2A0CE111" w14:textId="77777777" w:rsidR="009E38E1" w:rsidRPr="009E38E1" w:rsidRDefault="009E38E1" w:rsidP="00F36B8E"/>
        </w:tc>
        <w:tc>
          <w:tcPr>
            <w:tcW w:w="851" w:type="dxa"/>
          </w:tcPr>
          <w:p w14:paraId="4B232304" w14:textId="77777777" w:rsidR="009E38E1" w:rsidRPr="009E38E1" w:rsidRDefault="009E38E1" w:rsidP="00F36B8E"/>
        </w:tc>
        <w:tc>
          <w:tcPr>
            <w:tcW w:w="851" w:type="dxa"/>
          </w:tcPr>
          <w:p w14:paraId="1E033921" w14:textId="77777777" w:rsidR="009E38E1" w:rsidRPr="009E38E1" w:rsidRDefault="009E38E1" w:rsidP="00F36B8E"/>
        </w:tc>
        <w:tc>
          <w:tcPr>
            <w:tcW w:w="851" w:type="dxa"/>
          </w:tcPr>
          <w:p w14:paraId="7CB3774F" w14:textId="77777777" w:rsidR="009E38E1" w:rsidRPr="009E38E1" w:rsidRDefault="009E38E1" w:rsidP="00F36B8E"/>
        </w:tc>
      </w:tr>
    </w:tbl>
    <w:p w14:paraId="521EAF49" w14:textId="77777777" w:rsidR="009E38E1" w:rsidRPr="009E38E1" w:rsidRDefault="009E38E1" w:rsidP="009E38E1">
      <w:pPr>
        <w:spacing w:before="240"/>
        <w:rPr>
          <w:rFonts w:ascii="Times New Roman" w:eastAsia="Arial" w:hAnsi="Times New Roman" w:cs="Times New Roman"/>
          <w:b/>
          <w:bCs/>
          <w:sz w:val="24"/>
          <w:szCs w:val="24"/>
          <w:bdr w:val="single" w:sz="4" w:space="0" w:color="auto"/>
        </w:rPr>
      </w:pPr>
    </w:p>
    <w:p w14:paraId="7497887F" w14:textId="77777777" w:rsidR="00791AD1" w:rsidRPr="009E38E1" w:rsidRDefault="00791AD1">
      <w:pPr>
        <w:rPr>
          <w:rFonts w:ascii="Times New Roman" w:hAnsi="Times New Roman" w:cs="Times New Roman"/>
          <w:sz w:val="24"/>
          <w:szCs w:val="24"/>
        </w:rPr>
      </w:pPr>
    </w:p>
    <w:sectPr w:rsidR="00791AD1" w:rsidRPr="009E38E1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FD5"/>
    <w:multiLevelType w:val="hybridMultilevel"/>
    <w:tmpl w:val="07A6E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014"/>
    <w:multiLevelType w:val="hybridMultilevel"/>
    <w:tmpl w:val="80129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289436298">
    <w:abstractNumId w:val="3"/>
  </w:num>
  <w:num w:numId="3" w16cid:durableId="938479">
    <w:abstractNumId w:val="0"/>
  </w:num>
  <w:num w:numId="4" w16cid:durableId="56861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17648E"/>
    <w:rsid w:val="0035685B"/>
    <w:rsid w:val="00444E4E"/>
    <w:rsid w:val="007837EF"/>
    <w:rsid w:val="00791AD1"/>
    <w:rsid w:val="0080462D"/>
    <w:rsid w:val="009E38E1"/>
    <w:rsid w:val="00A9343C"/>
    <w:rsid w:val="00CC124E"/>
    <w:rsid w:val="00D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9E38E1"/>
  </w:style>
  <w:style w:type="table" w:customStyle="1" w:styleId="TableGrid5">
    <w:name w:val="Table Grid5"/>
    <w:basedOn w:val="TableNormal"/>
    <w:next w:val="TableGrid"/>
    <w:uiPriority w:val="59"/>
    <w:rsid w:val="009E3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979</Characters>
  <Application>Microsoft Office Word</Application>
  <DocSecurity>0</DocSecurity>
  <Lines>17</Lines>
  <Paragraphs>6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6</cp:revision>
  <dcterms:created xsi:type="dcterms:W3CDTF">2024-09-17T03:59:00Z</dcterms:created>
  <dcterms:modified xsi:type="dcterms:W3CDTF">2025-02-04T03:30:00Z</dcterms:modified>
</cp:coreProperties>
</file>