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3B141" w14:textId="77777777" w:rsidR="00ED4F2D" w:rsidRPr="00ED4F2D" w:rsidRDefault="00ED4F2D" w:rsidP="00ED4F2D">
      <w:pPr>
        <w:jc w:val="center"/>
        <w:rPr>
          <w:rFonts w:ascii="Calibri" w:hAnsi="Calibri" w:cs="Calibri"/>
          <w:b/>
          <w:bCs/>
          <w:sz w:val="28"/>
          <w:szCs w:val="28"/>
        </w:rPr>
      </w:pPr>
      <w:r w:rsidRPr="00ED4F2D">
        <w:rPr>
          <w:rFonts w:ascii="Calibri" w:hAnsi="Calibri" w:cs="Calibri"/>
          <w:b/>
          <w:bCs/>
          <w:sz w:val="28"/>
          <w:szCs w:val="28"/>
        </w:rPr>
        <w:t>Skills and Knowledge Audit/Plan</w:t>
      </w:r>
    </w:p>
    <w:p w14:paraId="7093E520" w14:textId="77777777" w:rsidR="00ED4F2D" w:rsidRPr="00ED4F2D" w:rsidRDefault="00ED4F2D" w:rsidP="00ED4F2D">
      <w:pPr>
        <w:jc w:val="center"/>
        <w:rPr>
          <w:rFonts w:ascii="Calibri" w:hAnsi="Calibri" w:cs="Calibri"/>
          <w:sz w:val="28"/>
          <w:szCs w:val="28"/>
        </w:rPr>
      </w:pPr>
      <w:r w:rsidRPr="00ED4F2D">
        <w:rPr>
          <w:rFonts w:ascii="Calibri" w:hAnsi="Calibri" w:cs="Calibri"/>
          <w:b/>
          <w:bCs/>
          <w:sz w:val="28"/>
          <w:szCs w:val="28"/>
        </w:rPr>
        <w:t>Early Candidature</w:t>
      </w:r>
    </w:p>
    <w:p w14:paraId="74C9E6A5" w14:textId="77777777" w:rsidR="00ED4F2D" w:rsidRDefault="00ED4F2D" w:rsidP="00ED4F2D">
      <w:pPr>
        <w:jc w:val="both"/>
        <w:rPr>
          <w:rFonts w:ascii="Calibri" w:hAnsi="Calibri" w:cs="Calibri"/>
          <w:noProof/>
        </w:rPr>
      </w:pPr>
    </w:p>
    <w:p w14:paraId="00A2490C" w14:textId="77777777" w:rsidR="00ED4F2D" w:rsidRDefault="00ED4F2D" w:rsidP="00ED4F2D">
      <w:pPr>
        <w:rPr>
          <w:rFonts w:ascii="Calibri" w:hAnsi="Calibri" w:cs="Calibri"/>
        </w:rPr>
      </w:pPr>
      <w:r>
        <w:rPr>
          <w:rFonts w:ascii="Calibri" w:hAnsi="Calibri" w:cs="Calibri"/>
        </w:rPr>
        <w:t xml:space="preserve">The Higher Degree by Research (HDR) Learning Plan is a structured planning tool that supports Higher Degree by Research candidates in their professional development. The tool assists candidates to audit and plan their professional development across various domains relevant to their research, course learning outcomes and career. </w:t>
      </w:r>
    </w:p>
    <w:p w14:paraId="6CD903A2" w14:textId="77777777" w:rsidR="00ED4F2D" w:rsidRDefault="00ED4F2D" w:rsidP="00ED4F2D">
      <w:pPr>
        <w:rPr>
          <w:rFonts w:ascii="Calibri" w:hAnsi="Calibri" w:cs="Calibri"/>
        </w:rPr>
      </w:pPr>
    </w:p>
    <w:p w14:paraId="5C6D597C" w14:textId="77777777" w:rsidR="00ED4F2D" w:rsidRDefault="00ED4F2D" w:rsidP="00ED4F2D">
      <w:pPr>
        <w:rPr>
          <w:rFonts w:ascii="Calibri" w:hAnsi="Calibri" w:cs="Calibri"/>
        </w:rPr>
      </w:pPr>
      <w:r>
        <w:rPr>
          <w:rFonts w:ascii="Calibri" w:hAnsi="Calibri" w:cs="Calibri"/>
        </w:rPr>
        <w:t xml:space="preserve">The HDR Learning Plan is aligned with ECUs </w:t>
      </w:r>
      <w:hyperlink r:id="rId7" w:history="1">
        <w:r w:rsidRPr="00017B97">
          <w:rPr>
            <w:rStyle w:val="Hyperlink"/>
            <w:rFonts w:ascii="Calibri" w:hAnsi="Calibri" w:cs="Calibri"/>
          </w:rPr>
          <w:t>Researcher Professional Development Framework (RPDF)</w:t>
        </w:r>
      </w:hyperlink>
      <w:r>
        <w:rPr>
          <w:rFonts w:ascii="Calibri" w:hAnsi="Calibri" w:cs="Calibri"/>
        </w:rPr>
        <w:t xml:space="preserve"> which is organised into four separate domains, as outlined below:</w:t>
      </w:r>
    </w:p>
    <w:p w14:paraId="6A0EC42F" w14:textId="77777777" w:rsidR="00ED4F2D" w:rsidRDefault="00F34A5A" w:rsidP="00ED4F2D">
      <w:pPr>
        <w:numPr>
          <w:ilvl w:val="0"/>
          <w:numId w:val="1"/>
        </w:numPr>
        <w:spacing w:before="100" w:beforeAutospacing="1" w:after="100" w:afterAutospacing="1"/>
        <w:rPr>
          <w:rFonts w:ascii="Calibri" w:hAnsi="Calibri" w:cs="Calibri"/>
        </w:rPr>
      </w:pPr>
      <w:hyperlink r:id="rId8" w:history="1">
        <w:r w:rsidR="00ED4F2D">
          <w:rPr>
            <w:rStyle w:val="Hyperlink"/>
            <w:rFonts w:ascii="Calibri" w:hAnsi="Calibri" w:cs="Calibri"/>
          </w:rPr>
          <w:t>Personal and Professional Development</w:t>
        </w:r>
      </w:hyperlink>
    </w:p>
    <w:p w14:paraId="53892C9E" w14:textId="77777777" w:rsidR="00ED4F2D" w:rsidRDefault="00F34A5A" w:rsidP="00ED4F2D">
      <w:pPr>
        <w:numPr>
          <w:ilvl w:val="0"/>
          <w:numId w:val="1"/>
        </w:numPr>
        <w:spacing w:before="100" w:beforeAutospacing="1" w:after="100" w:afterAutospacing="1"/>
        <w:rPr>
          <w:rFonts w:ascii="Calibri" w:hAnsi="Calibri" w:cs="Calibri"/>
        </w:rPr>
      </w:pPr>
      <w:hyperlink r:id="rId9" w:history="1">
        <w:r w:rsidR="00ED4F2D">
          <w:rPr>
            <w:rStyle w:val="Hyperlink"/>
            <w:rFonts w:ascii="Calibri" w:hAnsi="Calibri" w:cs="Calibri"/>
          </w:rPr>
          <w:t>Research Skills</w:t>
        </w:r>
      </w:hyperlink>
    </w:p>
    <w:p w14:paraId="508198AB" w14:textId="77777777" w:rsidR="00ED4F2D" w:rsidRDefault="00F34A5A" w:rsidP="00ED4F2D">
      <w:pPr>
        <w:numPr>
          <w:ilvl w:val="0"/>
          <w:numId w:val="1"/>
        </w:numPr>
        <w:spacing w:before="100" w:beforeAutospacing="1" w:after="100" w:afterAutospacing="1"/>
        <w:rPr>
          <w:rFonts w:ascii="Calibri" w:hAnsi="Calibri" w:cs="Calibri"/>
        </w:rPr>
      </w:pPr>
      <w:hyperlink r:id="rId10" w:history="1">
        <w:r w:rsidR="00ED4F2D">
          <w:rPr>
            <w:rStyle w:val="Hyperlink"/>
            <w:rFonts w:ascii="Calibri" w:hAnsi="Calibri" w:cs="Calibri"/>
          </w:rPr>
          <w:t>Research Governance</w:t>
        </w:r>
      </w:hyperlink>
    </w:p>
    <w:p w14:paraId="16CAA7D9" w14:textId="77777777" w:rsidR="00ED4F2D" w:rsidRDefault="00F34A5A" w:rsidP="00ED4F2D">
      <w:pPr>
        <w:numPr>
          <w:ilvl w:val="0"/>
          <w:numId w:val="1"/>
        </w:numPr>
        <w:spacing w:before="100" w:beforeAutospacing="1" w:after="100" w:afterAutospacing="1"/>
        <w:rPr>
          <w:rFonts w:ascii="Calibri" w:hAnsi="Calibri" w:cs="Calibri"/>
        </w:rPr>
      </w:pPr>
      <w:hyperlink r:id="rId11" w:history="1">
        <w:r w:rsidR="00ED4F2D">
          <w:rPr>
            <w:rStyle w:val="Hyperlink"/>
            <w:rFonts w:ascii="Calibri" w:hAnsi="Calibri" w:cs="Calibri"/>
          </w:rPr>
          <w:t>Engagement and Impact</w:t>
        </w:r>
      </w:hyperlink>
    </w:p>
    <w:p w14:paraId="7795ED7F" w14:textId="77777777" w:rsidR="00ED4F2D" w:rsidRPr="00387F26" w:rsidRDefault="00ED4F2D" w:rsidP="00ED4F2D">
      <w:pPr>
        <w:rPr>
          <w:rFonts w:ascii="Calibri" w:hAnsi="Calibri" w:cs="Calibri"/>
          <w:b/>
          <w:bCs/>
        </w:rPr>
      </w:pPr>
      <w:r w:rsidRPr="00387F26">
        <w:rPr>
          <w:rFonts w:ascii="Calibri" w:hAnsi="Calibri" w:cs="Calibri"/>
          <w:b/>
          <w:bCs/>
        </w:rPr>
        <w:t>Completing your HDR Learning Plan</w:t>
      </w:r>
    </w:p>
    <w:p w14:paraId="4DC50DC8" w14:textId="77777777" w:rsidR="00ED4F2D" w:rsidRDefault="00ED4F2D" w:rsidP="00ED4F2D">
      <w:pPr>
        <w:rPr>
          <w:rFonts w:ascii="Calibri" w:hAnsi="Calibri" w:cs="Calibri"/>
        </w:rPr>
      </w:pPr>
      <w:r>
        <w:rPr>
          <w:rFonts w:ascii="Calibri" w:hAnsi="Calibri" w:cs="Calibri"/>
        </w:rPr>
        <w:t xml:space="preserve">Completion of the HDR Learning Plan is a requirement of Milestone 1. Candidates are strongly encouraged to revisit their learning plan at each milestone and/or Progress Report. </w:t>
      </w:r>
    </w:p>
    <w:p w14:paraId="1BAE9A2F" w14:textId="77777777" w:rsidR="00ED4F2D" w:rsidRDefault="00ED4F2D" w:rsidP="00ED4F2D">
      <w:pPr>
        <w:rPr>
          <w:rFonts w:ascii="Calibri" w:hAnsi="Calibri" w:cs="Calibri"/>
        </w:rPr>
      </w:pPr>
    </w:p>
    <w:p w14:paraId="145DBF77" w14:textId="77777777" w:rsidR="00ED4F2D" w:rsidRDefault="00ED4F2D" w:rsidP="00ED4F2D">
      <w:pPr>
        <w:rPr>
          <w:rFonts w:ascii="Calibri" w:hAnsi="Calibri" w:cs="Calibri"/>
        </w:rPr>
      </w:pPr>
      <w:r>
        <w:rPr>
          <w:rFonts w:ascii="Calibri" w:hAnsi="Calibri" w:cs="Calibri"/>
        </w:rPr>
        <w:t xml:space="preserve">Each candidates’ prior learning, experience and needs will differ. The Graduate Research Learning Plan provides an opportunity for candidates to take ownership of their own learning and unique research journey. The HDR Learning Plan should be established in collaboration with your supervisors and revisited throughout your research journey. When developing your Learning Plan candidates should consider the following: </w:t>
      </w:r>
    </w:p>
    <w:p w14:paraId="6B86E928" w14:textId="77777777" w:rsidR="00ED4F2D" w:rsidRDefault="00ED4F2D" w:rsidP="00ED4F2D">
      <w:pPr>
        <w:rPr>
          <w:rFonts w:ascii="Calibri" w:hAnsi="Calibri" w:cs="Calibri"/>
        </w:rPr>
      </w:pPr>
    </w:p>
    <w:p w14:paraId="31AB94D3" w14:textId="77777777" w:rsidR="00ED4F2D" w:rsidRDefault="00ED4F2D" w:rsidP="00ED4F2D">
      <w:pPr>
        <w:pStyle w:val="ListParagraph"/>
        <w:numPr>
          <w:ilvl w:val="0"/>
          <w:numId w:val="2"/>
        </w:numPr>
        <w:spacing w:after="160" w:line="259" w:lineRule="auto"/>
        <w:rPr>
          <w:rFonts w:cs="Calibri"/>
          <w:sz w:val="24"/>
          <w:szCs w:val="24"/>
        </w:rPr>
      </w:pPr>
      <w:r>
        <w:rPr>
          <w:rFonts w:cs="Calibri"/>
          <w:b/>
          <w:bCs/>
          <w:sz w:val="24"/>
          <w:szCs w:val="24"/>
        </w:rPr>
        <w:t>Self-assessment</w:t>
      </w:r>
      <w:r>
        <w:rPr>
          <w:rFonts w:cs="Calibri"/>
          <w:sz w:val="24"/>
          <w:szCs w:val="24"/>
        </w:rPr>
        <w:t xml:space="preserve"> of skills and knowledge </w:t>
      </w:r>
    </w:p>
    <w:p w14:paraId="1E792EB5" w14:textId="77777777" w:rsidR="00ED4F2D" w:rsidRDefault="00ED4F2D" w:rsidP="00ED4F2D">
      <w:pPr>
        <w:pStyle w:val="ListParagraph"/>
        <w:numPr>
          <w:ilvl w:val="0"/>
          <w:numId w:val="2"/>
        </w:numPr>
        <w:spacing w:after="160" w:line="259" w:lineRule="auto"/>
        <w:rPr>
          <w:rFonts w:cs="Calibri"/>
          <w:sz w:val="24"/>
          <w:szCs w:val="24"/>
        </w:rPr>
      </w:pPr>
      <w:r>
        <w:rPr>
          <w:rFonts w:cs="Calibri"/>
          <w:b/>
          <w:bCs/>
          <w:sz w:val="24"/>
          <w:szCs w:val="24"/>
        </w:rPr>
        <w:t>Consult</w:t>
      </w:r>
      <w:r>
        <w:rPr>
          <w:rFonts w:cs="Calibri"/>
          <w:sz w:val="24"/>
          <w:szCs w:val="24"/>
        </w:rPr>
        <w:t xml:space="preserve"> </w:t>
      </w:r>
      <w:r>
        <w:rPr>
          <w:rFonts w:cs="Calibri"/>
          <w:b/>
          <w:bCs/>
          <w:sz w:val="24"/>
          <w:szCs w:val="24"/>
        </w:rPr>
        <w:t>and confirm</w:t>
      </w:r>
      <w:r>
        <w:rPr>
          <w:rFonts w:cs="Calibri"/>
          <w:sz w:val="24"/>
          <w:szCs w:val="24"/>
        </w:rPr>
        <w:t xml:space="preserve"> with supervisors, advisors, mentors and others</w:t>
      </w:r>
    </w:p>
    <w:p w14:paraId="2A01973E" w14:textId="77777777" w:rsidR="00ED4F2D" w:rsidRDefault="00ED4F2D" w:rsidP="00ED4F2D">
      <w:pPr>
        <w:pStyle w:val="ListParagraph"/>
        <w:numPr>
          <w:ilvl w:val="0"/>
          <w:numId w:val="2"/>
        </w:numPr>
        <w:spacing w:after="160" w:line="259" w:lineRule="auto"/>
        <w:rPr>
          <w:rFonts w:cs="Calibri"/>
          <w:sz w:val="24"/>
          <w:szCs w:val="24"/>
        </w:rPr>
      </w:pPr>
      <w:r>
        <w:rPr>
          <w:rFonts w:cs="Calibri"/>
          <w:b/>
          <w:bCs/>
          <w:sz w:val="24"/>
          <w:szCs w:val="24"/>
        </w:rPr>
        <w:t>Plan/Record</w:t>
      </w:r>
      <w:r>
        <w:rPr>
          <w:rFonts w:cs="Calibri"/>
          <w:sz w:val="24"/>
          <w:szCs w:val="24"/>
        </w:rPr>
        <w:t xml:space="preserve"> activities to further improve and enhance learning</w:t>
      </w:r>
    </w:p>
    <w:p w14:paraId="1A13F5ED" w14:textId="77777777" w:rsidR="00ED4F2D" w:rsidRDefault="00ED4F2D" w:rsidP="00ED4F2D">
      <w:pPr>
        <w:pStyle w:val="ListParagraph"/>
        <w:numPr>
          <w:ilvl w:val="0"/>
          <w:numId w:val="2"/>
        </w:numPr>
        <w:spacing w:after="160" w:line="259" w:lineRule="auto"/>
        <w:rPr>
          <w:rFonts w:cs="Calibri"/>
          <w:sz w:val="24"/>
          <w:szCs w:val="24"/>
        </w:rPr>
      </w:pPr>
      <w:r>
        <w:rPr>
          <w:rFonts w:cs="Calibri"/>
          <w:b/>
          <w:bCs/>
          <w:sz w:val="24"/>
          <w:szCs w:val="24"/>
        </w:rPr>
        <w:t>Revisit</w:t>
      </w:r>
      <w:r>
        <w:rPr>
          <w:rFonts w:cs="Calibri"/>
          <w:sz w:val="24"/>
          <w:szCs w:val="24"/>
        </w:rPr>
        <w:t xml:space="preserve"> the Learning Plan throughout your candidature</w:t>
      </w:r>
    </w:p>
    <w:p w14:paraId="0ACE34C1" w14:textId="77777777" w:rsidR="00ED4F2D" w:rsidRDefault="00ED4F2D" w:rsidP="00ED4F2D">
      <w:pPr>
        <w:rPr>
          <w:rFonts w:ascii="Calibri" w:hAnsi="Calibri" w:cs="Calibri"/>
        </w:rPr>
      </w:pPr>
    </w:p>
    <w:p w14:paraId="23CA97AC" w14:textId="77777777" w:rsidR="00ED4F2D" w:rsidRDefault="00ED4F2D" w:rsidP="00ED4F2D">
      <w:pPr>
        <w:rPr>
          <w:rFonts w:ascii="Calibri" w:hAnsi="Calibri" w:cs="Calibri"/>
        </w:rPr>
      </w:pPr>
      <w:r>
        <w:rPr>
          <w:rFonts w:ascii="Calibri" w:hAnsi="Calibri" w:cs="Calibri"/>
        </w:rPr>
        <w:t xml:space="preserve">Stage 1: </w:t>
      </w:r>
      <w:r>
        <w:rPr>
          <w:rFonts w:ascii="Calibri" w:hAnsi="Calibri" w:cs="Calibri"/>
          <w:b/>
          <w:bCs/>
        </w:rPr>
        <w:t xml:space="preserve"> Self-assessment</w:t>
      </w:r>
      <w:r>
        <w:rPr>
          <w:rFonts w:ascii="Calibri" w:hAnsi="Calibri" w:cs="Calibri"/>
        </w:rPr>
        <w:t xml:space="preserve"> of skills and knowledge </w:t>
      </w:r>
    </w:p>
    <w:p w14:paraId="2E2966DF" w14:textId="77777777" w:rsidR="00ED4F2D" w:rsidRDefault="00ED4F2D" w:rsidP="00ED4F2D">
      <w:pPr>
        <w:pStyle w:val="ListParagraph"/>
        <w:numPr>
          <w:ilvl w:val="0"/>
          <w:numId w:val="4"/>
        </w:numPr>
        <w:spacing w:after="160" w:line="259" w:lineRule="auto"/>
        <w:rPr>
          <w:rFonts w:cs="Calibri"/>
          <w:sz w:val="24"/>
          <w:szCs w:val="24"/>
        </w:rPr>
      </w:pPr>
      <w:r>
        <w:rPr>
          <w:rFonts w:cs="Calibri"/>
          <w:sz w:val="24"/>
          <w:szCs w:val="24"/>
        </w:rPr>
        <w:t>Candidates are encouraged to audit and evaluate their current skills and knowledge relevant to the degree and career.</w:t>
      </w:r>
    </w:p>
    <w:p w14:paraId="055C3422" w14:textId="77777777" w:rsidR="00ED4F2D" w:rsidRDefault="00ED4F2D" w:rsidP="00ED4F2D">
      <w:pPr>
        <w:pStyle w:val="ListParagraph"/>
        <w:numPr>
          <w:ilvl w:val="0"/>
          <w:numId w:val="4"/>
        </w:numPr>
        <w:spacing w:after="160" w:line="259" w:lineRule="auto"/>
        <w:rPr>
          <w:rFonts w:cs="Calibri"/>
          <w:sz w:val="24"/>
          <w:szCs w:val="24"/>
        </w:rPr>
      </w:pPr>
      <w:r>
        <w:rPr>
          <w:rFonts w:cs="Calibri"/>
          <w:sz w:val="24"/>
          <w:szCs w:val="24"/>
        </w:rPr>
        <w:t>Candidates should consider the skills required to complete their research and course, as well as the skills and knowledge needed within their career.</w:t>
      </w:r>
    </w:p>
    <w:p w14:paraId="3D48BBE4" w14:textId="77777777" w:rsidR="00ED4F2D" w:rsidRDefault="00ED4F2D" w:rsidP="00ED4F2D">
      <w:pPr>
        <w:pStyle w:val="ListParagraph"/>
        <w:numPr>
          <w:ilvl w:val="0"/>
          <w:numId w:val="4"/>
        </w:numPr>
        <w:spacing w:after="160" w:line="259" w:lineRule="auto"/>
        <w:rPr>
          <w:rFonts w:cs="Calibri"/>
          <w:sz w:val="24"/>
          <w:szCs w:val="24"/>
        </w:rPr>
      </w:pPr>
      <w:r>
        <w:rPr>
          <w:rFonts w:cs="Calibri"/>
          <w:sz w:val="24"/>
          <w:szCs w:val="24"/>
        </w:rPr>
        <w:t xml:space="preserve">Consider strengths, priorities, areas to develop, opportunities and obstacles important to your research and development. </w:t>
      </w:r>
    </w:p>
    <w:p w14:paraId="2A5CF4DE" w14:textId="77777777" w:rsidR="00ED4F2D" w:rsidRDefault="00ED4F2D" w:rsidP="00ED4F2D">
      <w:pPr>
        <w:rPr>
          <w:rFonts w:ascii="Calibri" w:hAnsi="Calibri" w:cs="Calibri"/>
        </w:rPr>
      </w:pPr>
    </w:p>
    <w:p w14:paraId="03E4B041" w14:textId="77777777" w:rsidR="00F34A5A" w:rsidRDefault="00ED4F2D" w:rsidP="00ED4F2D">
      <w:pPr>
        <w:rPr>
          <w:rFonts w:ascii="Calibri" w:hAnsi="Calibri" w:cs="Calibri"/>
        </w:rPr>
      </w:pPr>
      <w:r>
        <w:rPr>
          <w:rFonts w:ascii="Calibri" w:hAnsi="Calibri" w:cs="Calibri"/>
        </w:rPr>
        <w:t>Candidates are required to complete a self-assessment of their current skills and knowledge relevant to their research. The ECU Research</w:t>
      </w:r>
      <w:r w:rsidR="004225D1">
        <w:rPr>
          <w:rFonts w:ascii="Calibri" w:hAnsi="Calibri" w:cs="Calibri"/>
        </w:rPr>
        <w:t>er</w:t>
      </w:r>
      <w:r>
        <w:rPr>
          <w:rFonts w:ascii="Calibri" w:hAnsi="Calibri" w:cs="Calibri"/>
        </w:rPr>
        <w:t xml:space="preserve"> Professional Development Framework Planner (</w:t>
      </w:r>
      <w:r w:rsidR="004225D1">
        <w:rPr>
          <w:rFonts w:ascii="Calibri" w:hAnsi="Calibri" w:cs="Calibri"/>
        </w:rPr>
        <w:t xml:space="preserve">screen shot </w:t>
      </w:r>
      <w:r>
        <w:rPr>
          <w:rFonts w:ascii="Calibri" w:hAnsi="Calibri" w:cs="Calibri"/>
        </w:rPr>
        <w:t xml:space="preserve">below) provides a useful tool to assist. </w:t>
      </w:r>
    </w:p>
    <w:p w14:paraId="7BE5DC3D" w14:textId="77777777" w:rsidR="00F34A5A" w:rsidRDefault="00F34A5A" w:rsidP="00ED4F2D">
      <w:pPr>
        <w:rPr>
          <w:rFonts w:ascii="Calibri" w:hAnsi="Calibri" w:cs="Calibri"/>
        </w:rPr>
      </w:pPr>
    </w:p>
    <w:p w14:paraId="5A7A907F" w14:textId="77777777" w:rsidR="00F34A5A" w:rsidRDefault="00F34A5A" w:rsidP="00ED4F2D">
      <w:pPr>
        <w:rPr>
          <w:rFonts w:ascii="Calibri" w:hAnsi="Calibri" w:cs="Calibri"/>
        </w:rPr>
      </w:pPr>
    </w:p>
    <w:p w14:paraId="7159A7BB" w14:textId="347E1C3C" w:rsidR="00ED4F2D" w:rsidRDefault="00ED4F2D" w:rsidP="00ED4F2D">
      <w:pPr>
        <w:rPr>
          <w:rFonts w:ascii="Calibri" w:hAnsi="Calibri" w:cs="Calibri"/>
        </w:rPr>
      </w:pPr>
      <w:r>
        <w:rPr>
          <w:rFonts w:ascii="Calibri" w:hAnsi="Calibri" w:cs="Calibri"/>
        </w:rPr>
        <w:lastRenderedPageBreak/>
        <w:t xml:space="preserve">An editable version of the Planner can be downloaded from the </w:t>
      </w:r>
      <w:hyperlink r:id="rId12" w:history="1">
        <w:r w:rsidRPr="00017B97">
          <w:rPr>
            <w:rStyle w:val="Hyperlink"/>
            <w:rFonts w:ascii="Calibri" w:hAnsi="Calibri" w:cs="Calibri"/>
          </w:rPr>
          <w:t>RPDF home page</w:t>
        </w:r>
      </w:hyperlink>
      <w:r>
        <w:rPr>
          <w:rFonts w:ascii="Calibri" w:hAnsi="Calibri" w:cs="Calibri"/>
        </w:rPr>
        <w:t>.</w:t>
      </w:r>
      <w:r w:rsidR="00AA6885">
        <w:rPr>
          <w:rFonts w:ascii="Calibri" w:hAnsi="Calibri" w:cs="Calibri"/>
        </w:rPr>
        <w:br/>
      </w:r>
    </w:p>
    <w:p w14:paraId="1E09C4F8" w14:textId="1C46DA50" w:rsidR="00AA6885" w:rsidRPr="00AA6885" w:rsidRDefault="00AA6885" w:rsidP="00ED4F2D">
      <w:pPr>
        <w:rPr>
          <w:rFonts w:ascii="Calibri" w:hAnsi="Calibri" w:cs="Calibri"/>
          <w:b/>
          <w:bCs/>
        </w:rPr>
      </w:pPr>
      <w:r>
        <w:rPr>
          <w:noProof/>
          <w14:ligatures w14:val="standardContextual"/>
        </w:rPr>
        <w:drawing>
          <wp:inline distT="0" distB="0" distL="0" distR="0" wp14:anchorId="6531F079" wp14:editId="7BA04415">
            <wp:extent cx="5447539" cy="3816350"/>
            <wp:effectExtent l="19050" t="19050" r="2032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2764" t="10601" r="13087" b="6279"/>
                    <a:stretch/>
                  </pic:blipFill>
                  <pic:spPr bwMode="auto">
                    <a:xfrm>
                      <a:off x="0" y="0"/>
                      <a:ext cx="5464674" cy="3828354"/>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272BDA4" w14:textId="77777777" w:rsidR="00D5197B" w:rsidRDefault="00D5197B" w:rsidP="00ED4F2D">
      <w:pPr>
        <w:rPr>
          <w:rFonts w:ascii="Calibri" w:hAnsi="Calibri" w:cs="Calibri"/>
        </w:rPr>
      </w:pPr>
    </w:p>
    <w:p w14:paraId="615E878C" w14:textId="732B57EB" w:rsidR="00F34A5A" w:rsidRDefault="00F34A5A" w:rsidP="00F34A5A">
      <w:pPr>
        <w:rPr>
          <w:rFonts w:ascii="Calibri" w:hAnsi="Calibri" w:cs="Calibri"/>
        </w:rPr>
      </w:pPr>
      <w:r>
        <w:rPr>
          <w:rFonts w:ascii="Calibri" w:hAnsi="Calibri" w:cs="Calibri"/>
        </w:rPr>
        <w:t>Provide comment on your above self-assessment/audit within this text box.</w:t>
      </w:r>
    </w:p>
    <w:p w14:paraId="19271027" w14:textId="77777777" w:rsidR="00F34A5A" w:rsidRDefault="00F34A5A" w:rsidP="00F34A5A">
      <w:pPr>
        <w:rPr>
          <w:rFonts w:ascii="Calibri" w:hAnsi="Calibri" w:cs="Calibri"/>
        </w:rPr>
      </w:pPr>
    </w:p>
    <w:p w14:paraId="17849EDB" w14:textId="77777777" w:rsidR="00ED4F2D" w:rsidRDefault="00ED4F2D" w:rsidP="00ED4F2D">
      <w:pPr>
        <w:pBdr>
          <w:top w:val="dotted" w:sz="4" w:space="1" w:color="auto"/>
          <w:left w:val="dotted" w:sz="4" w:space="4" w:color="auto"/>
          <w:bottom w:val="dotted" w:sz="4" w:space="1" w:color="auto"/>
          <w:right w:val="dotted" w:sz="4" w:space="4" w:color="auto"/>
        </w:pBdr>
        <w:rPr>
          <w:rFonts w:ascii="Calibri" w:hAnsi="Calibri" w:cs="Calibri"/>
          <w:b/>
          <w:bCs/>
          <w:color w:val="BFBFBF"/>
        </w:rPr>
      </w:pPr>
      <w:r>
        <w:rPr>
          <w:rFonts w:ascii="Calibri" w:hAnsi="Calibri" w:cs="Calibri"/>
          <w:b/>
          <w:bCs/>
          <w:color w:val="BFBFBF"/>
        </w:rPr>
        <w:t>Write your text here</w:t>
      </w:r>
    </w:p>
    <w:p w14:paraId="55CEFD04" w14:textId="77777777" w:rsidR="00ED4F2D" w:rsidRDefault="00ED4F2D" w:rsidP="00ED4F2D">
      <w:pPr>
        <w:pBdr>
          <w:top w:val="dotted" w:sz="4" w:space="1" w:color="auto"/>
          <w:left w:val="dotted" w:sz="4" w:space="4" w:color="auto"/>
          <w:bottom w:val="dotted" w:sz="4" w:space="1" w:color="auto"/>
          <w:right w:val="dotted" w:sz="4" w:space="4" w:color="auto"/>
        </w:pBdr>
        <w:rPr>
          <w:rFonts w:ascii="Calibri" w:hAnsi="Calibri" w:cs="Calibri"/>
          <w:color w:val="BFBFBF"/>
        </w:rPr>
      </w:pPr>
      <w:r w:rsidRPr="00AB11BF">
        <w:rPr>
          <w:rFonts w:ascii="Calibri" w:hAnsi="Calibri" w:cs="Calibri"/>
          <w:color w:val="BFBFBF"/>
        </w:rPr>
        <w:t>In completion of this section, you may wish to consider your strengths, areas for development, opportunities and other considerations. Some questions to prompt this reflection are provided below:</w:t>
      </w:r>
    </w:p>
    <w:p w14:paraId="4B7B8122" w14:textId="77777777" w:rsidR="00ED4F2D" w:rsidRPr="00AB11BF" w:rsidRDefault="00ED4F2D" w:rsidP="00ED4F2D">
      <w:pPr>
        <w:pBdr>
          <w:top w:val="dotted" w:sz="4" w:space="1" w:color="auto"/>
          <w:left w:val="dotted" w:sz="4" w:space="4" w:color="auto"/>
          <w:bottom w:val="dotted" w:sz="4" w:space="1" w:color="auto"/>
          <w:right w:val="dotted" w:sz="4" w:space="4" w:color="auto"/>
        </w:pBdr>
        <w:rPr>
          <w:rFonts w:ascii="Calibri" w:hAnsi="Calibri" w:cs="Calibri"/>
          <w:color w:val="BFBFBF"/>
        </w:rPr>
      </w:pPr>
    </w:p>
    <w:p w14:paraId="00CD6AE8" w14:textId="77777777" w:rsidR="00ED4F2D" w:rsidRPr="00AB11BF" w:rsidRDefault="00ED4F2D" w:rsidP="00ED4F2D">
      <w:pPr>
        <w:pBdr>
          <w:top w:val="dotted" w:sz="4" w:space="1" w:color="auto"/>
          <w:left w:val="dotted" w:sz="4" w:space="4" w:color="auto"/>
          <w:bottom w:val="dotted" w:sz="4" w:space="1" w:color="auto"/>
          <w:right w:val="dotted" w:sz="4" w:space="4" w:color="auto"/>
        </w:pBdr>
        <w:rPr>
          <w:rFonts w:ascii="Calibri" w:hAnsi="Calibri" w:cs="Calibri"/>
          <w:color w:val="BFBFBF"/>
        </w:rPr>
      </w:pPr>
      <w:r w:rsidRPr="00AB11BF">
        <w:rPr>
          <w:rFonts w:ascii="Calibri" w:hAnsi="Calibri" w:cs="Calibri"/>
          <w:color w:val="BFBFBF"/>
        </w:rPr>
        <w:t>Strengths</w:t>
      </w:r>
    </w:p>
    <w:p w14:paraId="638B01B3" w14:textId="77777777" w:rsidR="00ED4F2D" w:rsidRDefault="00ED4F2D" w:rsidP="00ED4F2D">
      <w:pPr>
        <w:pBdr>
          <w:top w:val="dotted" w:sz="4" w:space="1" w:color="auto"/>
          <w:left w:val="dotted" w:sz="4" w:space="4" w:color="auto"/>
          <w:bottom w:val="dotted" w:sz="4" w:space="1" w:color="auto"/>
          <w:right w:val="dotted" w:sz="4" w:space="4" w:color="auto"/>
        </w:pBdr>
        <w:rPr>
          <w:rFonts w:ascii="Calibri" w:hAnsi="Calibri" w:cs="Calibri"/>
          <w:color w:val="BFBFBF"/>
        </w:rPr>
      </w:pPr>
      <w:r w:rsidRPr="00AB11BF">
        <w:rPr>
          <w:rFonts w:ascii="Calibri" w:hAnsi="Calibri" w:cs="Calibri"/>
          <w:color w:val="BFBFBF"/>
        </w:rPr>
        <w:t xml:space="preserve">What are your qualifications, accreditation and technical skills? What are your specific transferable skills? What do you enjoy? What do you do well? What experience do you have? What do you feel confident doing? Do you have specialist skills and knowledge? What are your key personality traits? What reputation do you have? </w:t>
      </w:r>
    </w:p>
    <w:p w14:paraId="1E50398D" w14:textId="77777777" w:rsidR="00ED4F2D" w:rsidRPr="00AB11BF" w:rsidRDefault="00ED4F2D" w:rsidP="00ED4F2D">
      <w:pPr>
        <w:pBdr>
          <w:top w:val="dotted" w:sz="4" w:space="1" w:color="auto"/>
          <w:left w:val="dotted" w:sz="4" w:space="4" w:color="auto"/>
          <w:bottom w:val="dotted" w:sz="4" w:space="1" w:color="auto"/>
          <w:right w:val="dotted" w:sz="4" w:space="4" w:color="auto"/>
        </w:pBdr>
        <w:rPr>
          <w:rFonts w:ascii="Calibri" w:hAnsi="Calibri" w:cs="Calibri"/>
          <w:color w:val="BFBFBF"/>
        </w:rPr>
      </w:pPr>
    </w:p>
    <w:p w14:paraId="66CD0B70" w14:textId="77777777" w:rsidR="00ED4F2D" w:rsidRPr="00AB11BF" w:rsidRDefault="00ED4F2D" w:rsidP="00ED4F2D">
      <w:pPr>
        <w:pBdr>
          <w:top w:val="dotted" w:sz="4" w:space="1" w:color="auto"/>
          <w:left w:val="dotted" w:sz="4" w:space="4" w:color="auto"/>
          <w:bottom w:val="dotted" w:sz="4" w:space="1" w:color="auto"/>
          <w:right w:val="dotted" w:sz="4" w:space="4" w:color="auto"/>
        </w:pBdr>
        <w:rPr>
          <w:rFonts w:ascii="Calibri" w:hAnsi="Calibri" w:cs="Calibri"/>
          <w:color w:val="BFBFBF"/>
        </w:rPr>
      </w:pPr>
      <w:r w:rsidRPr="00AB11BF">
        <w:rPr>
          <w:rFonts w:ascii="Calibri" w:hAnsi="Calibri" w:cs="Calibri"/>
          <w:color w:val="BFBFBF"/>
        </w:rPr>
        <w:t>Areas for development</w:t>
      </w:r>
    </w:p>
    <w:p w14:paraId="633CC411" w14:textId="77777777" w:rsidR="00ED4F2D" w:rsidRDefault="00ED4F2D" w:rsidP="00ED4F2D">
      <w:pPr>
        <w:pBdr>
          <w:top w:val="dotted" w:sz="4" w:space="1" w:color="auto"/>
          <w:left w:val="dotted" w:sz="4" w:space="4" w:color="auto"/>
          <w:bottom w:val="dotted" w:sz="4" w:space="1" w:color="auto"/>
          <w:right w:val="dotted" w:sz="4" w:space="4" w:color="auto"/>
        </w:pBdr>
        <w:rPr>
          <w:rFonts w:ascii="Calibri" w:hAnsi="Calibri" w:cs="Calibri"/>
          <w:color w:val="BFBFBF"/>
        </w:rPr>
      </w:pPr>
      <w:r w:rsidRPr="00AB11BF">
        <w:rPr>
          <w:rFonts w:ascii="Calibri" w:hAnsi="Calibri" w:cs="Calibri"/>
          <w:color w:val="BFBFBF"/>
        </w:rPr>
        <w:t>What are your weaknesses? Do you have gaps in your skills, knowledge, abilities and experiences? What do you not do well? Are you motivated? What do you or should you avoid? Do you have personality traits that may hinder your progress? What relevant work experience do need to develop?</w:t>
      </w:r>
    </w:p>
    <w:p w14:paraId="35B308DE" w14:textId="77777777" w:rsidR="00242082" w:rsidRDefault="00242082" w:rsidP="00ED4F2D">
      <w:pPr>
        <w:pBdr>
          <w:top w:val="dotted" w:sz="4" w:space="1" w:color="auto"/>
          <w:left w:val="dotted" w:sz="4" w:space="4" w:color="auto"/>
          <w:bottom w:val="dotted" w:sz="4" w:space="1" w:color="auto"/>
          <w:right w:val="dotted" w:sz="4" w:space="4" w:color="auto"/>
        </w:pBdr>
        <w:rPr>
          <w:rFonts w:ascii="Calibri" w:hAnsi="Calibri" w:cs="Calibri"/>
          <w:color w:val="BFBFBF"/>
        </w:rPr>
      </w:pPr>
    </w:p>
    <w:p w14:paraId="2D3AAE19" w14:textId="77777777" w:rsidR="00ED4F2D" w:rsidRPr="00AB11BF" w:rsidRDefault="00ED4F2D" w:rsidP="00ED4F2D">
      <w:pPr>
        <w:pBdr>
          <w:top w:val="dotted" w:sz="4" w:space="1" w:color="auto"/>
          <w:left w:val="dotted" w:sz="4" w:space="4" w:color="auto"/>
          <w:bottom w:val="dotted" w:sz="4" w:space="1" w:color="auto"/>
          <w:right w:val="dotted" w:sz="4" w:space="4" w:color="auto"/>
        </w:pBdr>
        <w:rPr>
          <w:rFonts w:ascii="Calibri" w:hAnsi="Calibri" w:cs="Calibri"/>
          <w:color w:val="BFBFBF"/>
        </w:rPr>
      </w:pPr>
      <w:r w:rsidRPr="00AB11BF">
        <w:rPr>
          <w:rFonts w:ascii="Calibri" w:hAnsi="Calibri" w:cs="Calibri"/>
          <w:color w:val="BFBFBF"/>
        </w:rPr>
        <w:t>Opportunities</w:t>
      </w:r>
    </w:p>
    <w:p w14:paraId="3F35BA77" w14:textId="77777777" w:rsidR="00ED4F2D" w:rsidRDefault="00ED4F2D" w:rsidP="00ED4F2D">
      <w:pPr>
        <w:pBdr>
          <w:top w:val="dotted" w:sz="4" w:space="1" w:color="auto"/>
          <w:left w:val="dotted" w:sz="4" w:space="4" w:color="auto"/>
          <w:bottom w:val="dotted" w:sz="4" w:space="1" w:color="auto"/>
          <w:right w:val="dotted" w:sz="4" w:space="4" w:color="auto"/>
        </w:pBdr>
        <w:rPr>
          <w:rFonts w:ascii="Calibri" w:hAnsi="Calibri" w:cs="Calibri"/>
          <w:color w:val="BFBFBF"/>
        </w:rPr>
      </w:pPr>
      <w:r w:rsidRPr="00AB11BF">
        <w:rPr>
          <w:rFonts w:ascii="Calibri" w:hAnsi="Calibri" w:cs="Calibri"/>
          <w:color w:val="BFBFBF"/>
        </w:rPr>
        <w:t xml:space="preserve">What are your objectives in completing this award? What goals do you have? How can you improve your qualifications, skills and experience? What are the trends in your discipline? What are your career plans and objectives? </w:t>
      </w:r>
    </w:p>
    <w:p w14:paraId="74D68F05" w14:textId="77777777" w:rsidR="00AA6885" w:rsidRDefault="00AA6885" w:rsidP="00ED4F2D">
      <w:pPr>
        <w:pBdr>
          <w:top w:val="dotted" w:sz="4" w:space="1" w:color="auto"/>
          <w:left w:val="dotted" w:sz="4" w:space="4" w:color="auto"/>
          <w:bottom w:val="dotted" w:sz="4" w:space="1" w:color="auto"/>
          <w:right w:val="dotted" w:sz="4" w:space="4" w:color="auto"/>
        </w:pBdr>
        <w:rPr>
          <w:rFonts w:ascii="Calibri" w:hAnsi="Calibri" w:cs="Calibri"/>
          <w:color w:val="BFBFBF"/>
        </w:rPr>
      </w:pPr>
    </w:p>
    <w:p w14:paraId="4C3CD3AB" w14:textId="77777777" w:rsidR="00AA6885" w:rsidRDefault="00AA6885" w:rsidP="00ED4F2D">
      <w:pPr>
        <w:pBdr>
          <w:top w:val="dotted" w:sz="4" w:space="1" w:color="auto"/>
          <w:left w:val="dotted" w:sz="4" w:space="4" w:color="auto"/>
          <w:bottom w:val="dotted" w:sz="4" w:space="1" w:color="auto"/>
          <w:right w:val="dotted" w:sz="4" w:space="4" w:color="auto"/>
        </w:pBdr>
        <w:rPr>
          <w:rFonts w:ascii="Calibri" w:hAnsi="Calibri" w:cs="Calibri"/>
          <w:color w:val="BFBFBF"/>
        </w:rPr>
      </w:pPr>
    </w:p>
    <w:p w14:paraId="0B3F48B7" w14:textId="77777777" w:rsidR="00ED4F2D" w:rsidRPr="00AB11BF" w:rsidRDefault="00ED4F2D" w:rsidP="00ED4F2D">
      <w:pPr>
        <w:pBdr>
          <w:top w:val="dotted" w:sz="4" w:space="1" w:color="auto"/>
          <w:left w:val="dotted" w:sz="4" w:space="4" w:color="auto"/>
          <w:bottom w:val="dotted" w:sz="4" w:space="1" w:color="auto"/>
          <w:right w:val="dotted" w:sz="4" w:space="4" w:color="auto"/>
        </w:pBdr>
        <w:rPr>
          <w:rFonts w:ascii="Calibri" w:hAnsi="Calibri" w:cs="Calibri"/>
          <w:color w:val="BFBFBF"/>
        </w:rPr>
      </w:pPr>
      <w:r w:rsidRPr="00AB11BF">
        <w:rPr>
          <w:rFonts w:ascii="Calibri" w:hAnsi="Calibri" w:cs="Calibri"/>
          <w:color w:val="BFBFBF"/>
        </w:rPr>
        <w:lastRenderedPageBreak/>
        <w:t>Considerations</w:t>
      </w:r>
    </w:p>
    <w:p w14:paraId="15D55406" w14:textId="77777777" w:rsidR="00ED4F2D" w:rsidRPr="00AB11BF" w:rsidRDefault="00ED4F2D" w:rsidP="00ED4F2D">
      <w:pPr>
        <w:pBdr>
          <w:top w:val="dotted" w:sz="4" w:space="1" w:color="auto"/>
          <w:left w:val="dotted" w:sz="4" w:space="4" w:color="auto"/>
          <w:bottom w:val="dotted" w:sz="4" w:space="1" w:color="auto"/>
          <w:right w:val="dotted" w:sz="4" w:space="4" w:color="auto"/>
        </w:pBdr>
        <w:rPr>
          <w:rFonts w:ascii="Calibri" w:hAnsi="Calibri" w:cs="Calibri"/>
          <w:color w:val="BFBFBF"/>
        </w:rPr>
      </w:pPr>
      <w:r w:rsidRPr="00AB11BF">
        <w:rPr>
          <w:rFonts w:ascii="Calibri" w:hAnsi="Calibri" w:cs="Calibri"/>
          <w:color w:val="BFBFBF"/>
        </w:rPr>
        <w:t>Do you have obstacles that may influence your progression? What potential changes may you need to plan for? Do you have family or other commitments that should be considered within your Learning Plan. Do you have any health or other considerations that should be considered within your Learning Plan.</w:t>
      </w:r>
    </w:p>
    <w:p w14:paraId="34051EDB" w14:textId="77777777" w:rsidR="00ED4F2D" w:rsidRDefault="00ED4F2D" w:rsidP="00ED4F2D">
      <w:pPr>
        <w:rPr>
          <w:rFonts w:ascii="Calibri" w:hAnsi="Calibri" w:cs="Calibri"/>
        </w:rPr>
      </w:pPr>
    </w:p>
    <w:p w14:paraId="437D85A2" w14:textId="77777777" w:rsidR="00ED4F2D" w:rsidRDefault="00ED4F2D" w:rsidP="00ED4F2D">
      <w:pPr>
        <w:pStyle w:val="ListParagraph"/>
        <w:numPr>
          <w:ilvl w:val="0"/>
          <w:numId w:val="3"/>
        </w:numPr>
        <w:spacing w:after="160" w:line="259" w:lineRule="auto"/>
        <w:rPr>
          <w:rFonts w:cs="Calibri"/>
          <w:sz w:val="24"/>
          <w:szCs w:val="24"/>
        </w:rPr>
      </w:pPr>
      <w:r>
        <w:rPr>
          <w:rFonts w:cs="Calibri"/>
          <w:b/>
          <w:bCs/>
          <w:sz w:val="24"/>
          <w:szCs w:val="24"/>
        </w:rPr>
        <w:t>Consult</w:t>
      </w:r>
      <w:r>
        <w:rPr>
          <w:rFonts w:cs="Calibri"/>
          <w:sz w:val="24"/>
          <w:szCs w:val="24"/>
        </w:rPr>
        <w:t xml:space="preserve"> </w:t>
      </w:r>
      <w:r>
        <w:rPr>
          <w:rFonts w:cs="Calibri"/>
          <w:b/>
          <w:bCs/>
          <w:sz w:val="24"/>
          <w:szCs w:val="24"/>
        </w:rPr>
        <w:t>and confirm</w:t>
      </w:r>
      <w:r>
        <w:rPr>
          <w:rFonts w:cs="Calibri"/>
          <w:sz w:val="24"/>
          <w:szCs w:val="24"/>
        </w:rPr>
        <w:t xml:space="preserve"> with supervisors, advisors, mentors and others</w:t>
      </w:r>
    </w:p>
    <w:p w14:paraId="417C7C08" w14:textId="77777777" w:rsidR="00ED4F2D" w:rsidRDefault="00ED4F2D" w:rsidP="00ED4F2D">
      <w:pPr>
        <w:pStyle w:val="ListParagraph"/>
        <w:numPr>
          <w:ilvl w:val="1"/>
          <w:numId w:val="3"/>
        </w:numPr>
        <w:spacing w:after="160" w:line="259" w:lineRule="auto"/>
        <w:rPr>
          <w:rFonts w:cs="Calibri"/>
          <w:sz w:val="24"/>
          <w:szCs w:val="24"/>
        </w:rPr>
      </w:pPr>
      <w:r>
        <w:rPr>
          <w:rFonts w:cs="Calibri"/>
          <w:sz w:val="24"/>
          <w:szCs w:val="24"/>
        </w:rPr>
        <w:t xml:space="preserve">Candidates are encouraged to discuss and seek advice on their professional development requirements relevant to their research and future career planning. </w:t>
      </w:r>
    </w:p>
    <w:p w14:paraId="5FAF1320" w14:textId="77777777" w:rsidR="00ED4F2D" w:rsidRDefault="00ED4F2D" w:rsidP="00ED4F2D">
      <w:pPr>
        <w:pStyle w:val="ListParagraph"/>
        <w:numPr>
          <w:ilvl w:val="1"/>
          <w:numId w:val="3"/>
        </w:numPr>
        <w:spacing w:after="160" w:line="259" w:lineRule="auto"/>
        <w:rPr>
          <w:rFonts w:cs="Calibri"/>
          <w:sz w:val="24"/>
          <w:szCs w:val="24"/>
        </w:rPr>
      </w:pPr>
      <w:r>
        <w:rPr>
          <w:rFonts w:cs="Calibri"/>
          <w:sz w:val="24"/>
          <w:szCs w:val="24"/>
        </w:rPr>
        <w:t xml:space="preserve">Supervisors are important advisors regarding such professional development. However, others such as peers, mentors and learning support officers can assist with advice and raise awareness of professional development opportunities. </w:t>
      </w:r>
    </w:p>
    <w:p w14:paraId="5A7D92C2" w14:textId="77777777" w:rsidR="00ED4F2D" w:rsidRDefault="00ED4F2D" w:rsidP="00ED4F2D">
      <w:pPr>
        <w:pStyle w:val="ListParagraph"/>
        <w:numPr>
          <w:ilvl w:val="1"/>
          <w:numId w:val="3"/>
        </w:numPr>
        <w:spacing w:after="160" w:line="259" w:lineRule="auto"/>
        <w:rPr>
          <w:rFonts w:cs="Calibri"/>
          <w:sz w:val="24"/>
          <w:szCs w:val="24"/>
        </w:rPr>
      </w:pPr>
      <w:r>
        <w:rPr>
          <w:rFonts w:cs="Calibri"/>
          <w:sz w:val="24"/>
          <w:szCs w:val="24"/>
        </w:rPr>
        <w:t xml:space="preserve">When consulting with others candidates should consider future activities required within research and future career ambitions. </w:t>
      </w:r>
    </w:p>
    <w:p w14:paraId="1E73F80B" w14:textId="77777777" w:rsidR="00ED4F2D" w:rsidRDefault="00ED4F2D" w:rsidP="00ED4F2D">
      <w:pPr>
        <w:pStyle w:val="ListParagraph"/>
        <w:numPr>
          <w:ilvl w:val="1"/>
          <w:numId w:val="3"/>
        </w:numPr>
        <w:spacing w:after="160" w:line="259" w:lineRule="auto"/>
        <w:rPr>
          <w:rFonts w:cs="Calibri"/>
          <w:sz w:val="24"/>
          <w:szCs w:val="24"/>
        </w:rPr>
      </w:pPr>
      <w:r>
        <w:rPr>
          <w:rFonts w:cs="Calibri"/>
          <w:sz w:val="24"/>
          <w:szCs w:val="24"/>
        </w:rPr>
        <w:t>Details are provided below.</w:t>
      </w:r>
    </w:p>
    <w:p w14:paraId="61FF701F" w14:textId="77777777" w:rsidR="00ED4F2D" w:rsidRDefault="00ED4F2D" w:rsidP="00ED4F2D">
      <w:pPr>
        <w:pStyle w:val="ListParagraph"/>
        <w:ind w:left="1440"/>
        <w:rPr>
          <w:rFonts w:cs="Calibri"/>
          <w:sz w:val="24"/>
          <w:szCs w:val="24"/>
        </w:rPr>
      </w:pPr>
    </w:p>
    <w:p w14:paraId="1F7D42F6" w14:textId="77777777" w:rsidR="00ED4F2D" w:rsidRDefault="00ED4F2D" w:rsidP="00ED4F2D">
      <w:pPr>
        <w:pStyle w:val="ListParagraph"/>
        <w:pBdr>
          <w:top w:val="dotted" w:sz="4" w:space="1" w:color="auto"/>
          <w:left w:val="dotted" w:sz="4" w:space="20" w:color="auto"/>
          <w:bottom w:val="dotted" w:sz="4" w:space="1" w:color="auto"/>
          <w:right w:val="dotted" w:sz="4" w:space="4" w:color="auto"/>
        </w:pBdr>
        <w:rPr>
          <w:rFonts w:cs="Calibri"/>
          <w:bCs/>
          <w:color w:val="BFBFBF"/>
          <w:sz w:val="24"/>
          <w:szCs w:val="24"/>
        </w:rPr>
      </w:pPr>
      <w:r>
        <w:rPr>
          <w:rFonts w:cs="Calibri"/>
          <w:bCs/>
          <w:color w:val="BFBFBF"/>
          <w:sz w:val="24"/>
          <w:szCs w:val="24"/>
        </w:rPr>
        <w:t>Supervisor comment and recommendations:</w:t>
      </w:r>
    </w:p>
    <w:p w14:paraId="237E87D9" w14:textId="77777777" w:rsidR="00ED4F2D" w:rsidRDefault="00ED4F2D" w:rsidP="00ED4F2D">
      <w:pPr>
        <w:pStyle w:val="ListParagraph"/>
        <w:pBdr>
          <w:top w:val="dotted" w:sz="4" w:space="1" w:color="auto"/>
          <w:left w:val="dotted" w:sz="4" w:space="20" w:color="auto"/>
          <w:bottom w:val="dotted" w:sz="4" w:space="1" w:color="auto"/>
          <w:right w:val="dotted" w:sz="4" w:space="4" w:color="auto"/>
        </w:pBdr>
        <w:rPr>
          <w:rFonts w:cs="Calibri"/>
          <w:b/>
          <w:sz w:val="24"/>
          <w:szCs w:val="24"/>
        </w:rPr>
      </w:pPr>
    </w:p>
    <w:p w14:paraId="482E5750" w14:textId="77777777" w:rsidR="00ED4F2D" w:rsidRDefault="00ED4F2D" w:rsidP="00ED4F2D">
      <w:pPr>
        <w:pStyle w:val="ListParagraph"/>
        <w:pBdr>
          <w:top w:val="dotted" w:sz="4" w:space="1" w:color="auto"/>
          <w:left w:val="dotted" w:sz="4" w:space="20" w:color="auto"/>
          <w:bottom w:val="dotted" w:sz="4" w:space="1" w:color="auto"/>
          <w:right w:val="dotted" w:sz="4" w:space="4" w:color="auto"/>
        </w:pBdr>
        <w:rPr>
          <w:rFonts w:cs="Calibri"/>
          <w:b/>
          <w:sz w:val="24"/>
          <w:szCs w:val="24"/>
        </w:rPr>
      </w:pPr>
    </w:p>
    <w:p w14:paraId="34D87CD8" w14:textId="77777777" w:rsidR="00ED4F2D" w:rsidRDefault="00ED4F2D" w:rsidP="00ED4F2D">
      <w:pPr>
        <w:pStyle w:val="ListParagraph"/>
        <w:pBdr>
          <w:top w:val="dotted" w:sz="4" w:space="1" w:color="auto"/>
          <w:left w:val="dotted" w:sz="4" w:space="20" w:color="auto"/>
          <w:bottom w:val="dotted" w:sz="4" w:space="1" w:color="auto"/>
          <w:right w:val="dotted" w:sz="4" w:space="4" w:color="auto"/>
        </w:pBdr>
        <w:rPr>
          <w:rFonts w:cs="Calibri"/>
          <w:b/>
          <w:sz w:val="24"/>
          <w:szCs w:val="24"/>
        </w:rPr>
      </w:pPr>
    </w:p>
    <w:p w14:paraId="703A29B5" w14:textId="77777777" w:rsidR="00ED4F2D" w:rsidRDefault="00ED4F2D" w:rsidP="00ED4F2D">
      <w:pPr>
        <w:pStyle w:val="ListParagraph"/>
        <w:pBdr>
          <w:top w:val="dotted" w:sz="4" w:space="1" w:color="auto"/>
          <w:left w:val="dotted" w:sz="4" w:space="20" w:color="auto"/>
          <w:bottom w:val="dotted" w:sz="4" w:space="1" w:color="auto"/>
          <w:right w:val="dotted" w:sz="4" w:space="4" w:color="auto"/>
        </w:pBdr>
        <w:rPr>
          <w:rFonts w:cs="Calibri"/>
          <w:b/>
          <w:sz w:val="24"/>
          <w:szCs w:val="24"/>
        </w:rPr>
      </w:pPr>
    </w:p>
    <w:p w14:paraId="025EEA49" w14:textId="77777777" w:rsidR="00ED4F2D" w:rsidRDefault="00ED4F2D" w:rsidP="00ED4F2D">
      <w:pPr>
        <w:pStyle w:val="ListParagraph"/>
        <w:pBdr>
          <w:top w:val="dotted" w:sz="4" w:space="1" w:color="auto"/>
          <w:left w:val="dotted" w:sz="4" w:space="20" w:color="auto"/>
          <w:bottom w:val="dotted" w:sz="4" w:space="1" w:color="auto"/>
          <w:right w:val="dotted" w:sz="4" w:space="4" w:color="auto"/>
        </w:pBdr>
        <w:rPr>
          <w:rFonts w:cs="Calibri"/>
          <w:b/>
          <w:sz w:val="24"/>
          <w:szCs w:val="24"/>
        </w:rPr>
      </w:pPr>
    </w:p>
    <w:p w14:paraId="7AFAF108" w14:textId="77777777" w:rsidR="00ED4F2D" w:rsidRDefault="00ED4F2D" w:rsidP="00ED4F2D">
      <w:pPr>
        <w:rPr>
          <w:rFonts w:ascii="Calibri" w:hAnsi="Calibri" w:cs="Calibri"/>
        </w:rPr>
      </w:pPr>
    </w:p>
    <w:p w14:paraId="07FDB519" w14:textId="77777777" w:rsidR="00ED4F2D" w:rsidRDefault="00ED4F2D" w:rsidP="00ED4F2D">
      <w:pPr>
        <w:pStyle w:val="ListParagraph"/>
        <w:numPr>
          <w:ilvl w:val="0"/>
          <w:numId w:val="3"/>
        </w:numPr>
        <w:spacing w:after="160" w:line="259" w:lineRule="auto"/>
        <w:rPr>
          <w:rFonts w:cs="Calibri"/>
          <w:sz w:val="24"/>
          <w:szCs w:val="24"/>
        </w:rPr>
      </w:pPr>
      <w:r>
        <w:rPr>
          <w:rFonts w:cs="Calibri"/>
          <w:b/>
          <w:bCs/>
          <w:sz w:val="24"/>
          <w:szCs w:val="24"/>
        </w:rPr>
        <w:t>Plan/Record</w:t>
      </w:r>
      <w:r>
        <w:rPr>
          <w:rFonts w:cs="Calibri"/>
          <w:sz w:val="24"/>
          <w:szCs w:val="24"/>
        </w:rPr>
        <w:t xml:space="preserve"> activities to further improve and enhance learning</w:t>
      </w:r>
    </w:p>
    <w:p w14:paraId="2B1936DB" w14:textId="77777777" w:rsidR="00ED4F2D" w:rsidRDefault="00ED4F2D" w:rsidP="00ED4F2D">
      <w:pPr>
        <w:pStyle w:val="ListParagraph"/>
        <w:numPr>
          <w:ilvl w:val="1"/>
          <w:numId w:val="3"/>
        </w:numPr>
        <w:spacing w:after="160" w:line="259" w:lineRule="auto"/>
        <w:rPr>
          <w:rFonts w:cs="Calibri"/>
          <w:sz w:val="24"/>
          <w:szCs w:val="24"/>
        </w:rPr>
      </w:pPr>
      <w:r>
        <w:rPr>
          <w:rFonts w:cs="Calibri"/>
          <w:sz w:val="24"/>
          <w:szCs w:val="24"/>
        </w:rPr>
        <w:t xml:space="preserve">In consultation with supervisors, candidates should identify appropriate professional development opportunities. </w:t>
      </w:r>
    </w:p>
    <w:p w14:paraId="015A40EF" w14:textId="77777777" w:rsidR="00ED4F2D" w:rsidRDefault="00ED4F2D" w:rsidP="00ED4F2D">
      <w:pPr>
        <w:pStyle w:val="ListParagraph"/>
        <w:numPr>
          <w:ilvl w:val="1"/>
          <w:numId w:val="3"/>
        </w:numPr>
        <w:spacing w:after="160" w:line="259" w:lineRule="auto"/>
        <w:rPr>
          <w:rFonts w:cs="Calibri"/>
          <w:sz w:val="24"/>
          <w:szCs w:val="24"/>
        </w:rPr>
      </w:pPr>
      <w:r>
        <w:rPr>
          <w:rFonts w:cs="Calibri"/>
          <w:sz w:val="24"/>
          <w:szCs w:val="24"/>
        </w:rPr>
        <w:t>Planning should consider professional development needs of the candidate important to their research and future career objectives.</w:t>
      </w:r>
    </w:p>
    <w:p w14:paraId="7E79CE56" w14:textId="77777777" w:rsidR="00ED4F2D" w:rsidRDefault="00ED4F2D" w:rsidP="00ED4F2D">
      <w:pPr>
        <w:pStyle w:val="ListParagraph"/>
        <w:numPr>
          <w:ilvl w:val="1"/>
          <w:numId w:val="3"/>
        </w:numPr>
        <w:spacing w:after="160" w:line="259" w:lineRule="auto"/>
        <w:rPr>
          <w:rFonts w:cs="Calibri"/>
          <w:sz w:val="24"/>
          <w:szCs w:val="24"/>
        </w:rPr>
      </w:pPr>
      <w:r>
        <w:rPr>
          <w:rFonts w:cs="Calibri"/>
          <w:sz w:val="24"/>
          <w:szCs w:val="24"/>
        </w:rPr>
        <w:t xml:space="preserve">Candidates should consider both their professional development needs and timing of such activities. </w:t>
      </w:r>
    </w:p>
    <w:p w14:paraId="21EDBE51" w14:textId="1CE79184" w:rsidR="00ED4F2D" w:rsidRDefault="00ED4F2D" w:rsidP="00ED4F2D">
      <w:pPr>
        <w:pStyle w:val="ListParagraph"/>
        <w:numPr>
          <w:ilvl w:val="1"/>
          <w:numId w:val="3"/>
        </w:numPr>
        <w:spacing w:after="160" w:line="259" w:lineRule="auto"/>
        <w:rPr>
          <w:rFonts w:cs="Calibri"/>
          <w:sz w:val="24"/>
          <w:szCs w:val="24"/>
        </w:rPr>
      </w:pPr>
      <w:r>
        <w:rPr>
          <w:rFonts w:cs="Calibri"/>
          <w:sz w:val="24"/>
          <w:szCs w:val="24"/>
        </w:rPr>
        <w:t>When planning activities candidates are encouraged to review the relevant requirements of the course (i.e. milestone requirements) particularly relevant to your stage of candidature. Candidates are also encouraged to review professional development opportunities advertised by their School or Discipline, Research Services, Centre for Learning</w:t>
      </w:r>
      <w:r w:rsidR="00A60E62">
        <w:rPr>
          <w:rFonts w:cs="Calibri"/>
          <w:sz w:val="24"/>
          <w:szCs w:val="24"/>
        </w:rPr>
        <w:t xml:space="preserve"> and Teaching</w:t>
      </w:r>
      <w:r>
        <w:rPr>
          <w:rFonts w:cs="Calibri"/>
          <w:sz w:val="24"/>
          <w:szCs w:val="24"/>
        </w:rPr>
        <w:t>, Library Services, SOAR peer advisors, relevant external networks, industry etc.</w:t>
      </w:r>
    </w:p>
    <w:p w14:paraId="38AAFF38" w14:textId="77777777" w:rsidR="00ED4F2D" w:rsidRDefault="00ED4F2D" w:rsidP="00ED4F2D">
      <w:pPr>
        <w:pStyle w:val="ListParagraph"/>
        <w:numPr>
          <w:ilvl w:val="1"/>
          <w:numId w:val="3"/>
        </w:numPr>
        <w:spacing w:after="160" w:line="259" w:lineRule="auto"/>
        <w:rPr>
          <w:rFonts w:cs="Calibri"/>
          <w:sz w:val="24"/>
          <w:szCs w:val="24"/>
        </w:rPr>
      </w:pPr>
      <w:r>
        <w:rPr>
          <w:rFonts w:cs="Calibri"/>
          <w:sz w:val="24"/>
          <w:szCs w:val="24"/>
        </w:rPr>
        <w:t xml:space="preserve">Candidates should record the planning and completion of activities and, where applicable, evidence of achievement (i.e. certificate of completion). </w:t>
      </w:r>
    </w:p>
    <w:p w14:paraId="130DE05D" w14:textId="723DB55A" w:rsidR="00ED4F2D" w:rsidRPr="00C143E6" w:rsidRDefault="00ED4F2D" w:rsidP="00C143E6">
      <w:pPr>
        <w:rPr>
          <w:rFonts w:cs="Calibri"/>
        </w:rPr>
      </w:pPr>
    </w:p>
    <w:p w14:paraId="1664FB2C" w14:textId="77777777" w:rsidR="00ED4F2D" w:rsidRDefault="00ED4F2D" w:rsidP="00ED4F2D">
      <w:pPr>
        <w:pBdr>
          <w:top w:val="dotted" w:sz="4" w:space="1" w:color="auto"/>
          <w:left w:val="dotted" w:sz="4" w:space="20" w:color="auto"/>
          <w:bottom w:val="dotted" w:sz="4" w:space="1" w:color="auto"/>
          <w:right w:val="dotted" w:sz="4" w:space="4" w:color="auto"/>
        </w:pBdr>
        <w:ind w:left="360"/>
        <w:rPr>
          <w:rFonts w:ascii="Calibri" w:hAnsi="Calibri" w:cs="Calibri"/>
          <w:b/>
        </w:rPr>
      </w:pPr>
      <w:r>
        <w:rPr>
          <w:rFonts w:ascii="Calibri" w:hAnsi="Calibri" w:cs="Calibri"/>
          <w:bCs/>
          <w:color w:val="BFBFBF"/>
        </w:rPr>
        <w:t>Outline details of your current research and career aspirations.</w:t>
      </w:r>
    </w:p>
    <w:p w14:paraId="3B0480FB" w14:textId="77777777" w:rsidR="00ED4F2D" w:rsidRDefault="00ED4F2D" w:rsidP="00ED4F2D">
      <w:pPr>
        <w:pBdr>
          <w:top w:val="dotted" w:sz="4" w:space="1" w:color="auto"/>
          <w:left w:val="dotted" w:sz="4" w:space="20" w:color="auto"/>
          <w:bottom w:val="dotted" w:sz="4" w:space="1" w:color="auto"/>
          <w:right w:val="dotted" w:sz="4" w:space="4" w:color="auto"/>
        </w:pBdr>
        <w:ind w:left="360"/>
        <w:rPr>
          <w:rFonts w:ascii="Calibri" w:hAnsi="Calibri" w:cs="Calibri"/>
          <w:b/>
        </w:rPr>
      </w:pPr>
    </w:p>
    <w:p w14:paraId="36D4E74A" w14:textId="77777777" w:rsidR="00ED4F2D" w:rsidRDefault="00ED4F2D" w:rsidP="00ED4F2D">
      <w:pPr>
        <w:spacing w:line="276" w:lineRule="auto"/>
        <w:rPr>
          <w:rFonts w:ascii="Calibri" w:hAnsi="Calibri" w:cs="Calibri"/>
          <w:b/>
        </w:rPr>
      </w:pPr>
    </w:p>
    <w:p w14:paraId="20B9CE03" w14:textId="77777777" w:rsidR="00ED4F2D" w:rsidRDefault="00ED4F2D" w:rsidP="00ED4F2D">
      <w:pPr>
        <w:spacing w:line="276" w:lineRule="auto"/>
        <w:rPr>
          <w:rFonts w:ascii="Calibri" w:hAnsi="Calibri" w:cs="Calibri"/>
          <w:bCs/>
        </w:rPr>
      </w:pPr>
      <w:r>
        <w:rPr>
          <w:rFonts w:ascii="Calibri" w:hAnsi="Calibri" w:cs="Calibri"/>
          <w:bCs/>
        </w:rPr>
        <w:lastRenderedPageBreak/>
        <w:t xml:space="preserve">Complete the Professional Development Plan below. Examples of how to complete the table is provided in </w:t>
      </w:r>
      <w:r>
        <w:rPr>
          <w:rFonts w:ascii="Calibri" w:hAnsi="Calibri" w:cs="Calibri"/>
          <w:bCs/>
          <w:color w:val="BFBFBF"/>
        </w:rPr>
        <w:t>grey</w:t>
      </w:r>
      <w:r>
        <w:rPr>
          <w:rFonts w:ascii="Calibri" w:hAnsi="Calibri" w:cs="Calibri"/>
          <w:bCs/>
        </w:rPr>
        <w:t>. Delete text and provide your own list of activities to achieve/complete.</w:t>
      </w:r>
    </w:p>
    <w:p w14:paraId="76AAF422" w14:textId="77777777" w:rsidR="00ED4F2D" w:rsidRDefault="00ED4F2D" w:rsidP="00ED4F2D">
      <w:pPr>
        <w:spacing w:line="276" w:lineRule="auto"/>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819"/>
        <w:gridCol w:w="2945"/>
        <w:gridCol w:w="1422"/>
      </w:tblGrid>
      <w:tr w:rsidR="00ED4F2D" w14:paraId="3C94FDDB" w14:textId="77777777" w:rsidTr="00B12A26">
        <w:tc>
          <w:tcPr>
            <w:tcW w:w="1830" w:type="dxa"/>
          </w:tcPr>
          <w:p w14:paraId="1764B91C" w14:textId="77777777" w:rsidR="00ED4F2D" w:rsidRDefault="00ED4F2D" w:rsidP="00B12A26">
            <w:pPr>
              <w:rPr>
                <w:rFonts w:ascii="Calibri" w:eastAsia="MS Mincho" w:hAnsi="Calibri" w:cs="Calibri"/>
                <w:b/>
              </w:rPr>
            </w:pPr>
            <w:r>
              <w:rPr>
                <w:rFonts w:ascii="Calibri" w:eastAsia="MS Mincho" w:hAnsi="Calibri" w:cs="Calibri"/>
                <w:b/>
              </w:rPr>
              <w:t>Domain</w:t>
            </w:r>
          </w:p>
        </w:tc>
        <w:tc>
          <w:tcPr>
            <w:tcW w:w="2819" w:type="dxa"/>
            <w:shd w:val="clear" w:color="auto" w:fill="auto"/>
          </w:tcPr>
          <w:p w14:paraId="0E1E2B49" w14:textId="77777777" w:rsidR="00ED4F2D" w:rsidRDefault="00ED4F2D" w:rsidP="00B12A26">
            <w:pPr>
              <w:rPr>
                <w:rFonts w:ascii="Calibri" w:eastAsia="MS Mincho" w:hAnsi="Calibri" w:cs="Calibri"/>
                <w:b/>
              </w:rPr>
            </w:pPr>
            <w:r>
              <w:rPr>
                <w:rFonts w:ascii="Calibri" w:eastAsia="MS Mincho" w:hAnsi="Calibri" w:cs="Calibri"/>
                <w:b/>
              </w:rPr>
              <w:t>Area/Skill</w:t>
            </w:r>
          </w:p>
        </w:tc>
        <w:tc>
          <w:tcPr>
            <w:tcW w:w="2945" w:type="dxa"/>
            <w:shd w:val="clear" w:color="auto" w:fill="auto"/>
          </w:tcPr>
          <w:p w14:paraId="366F4744" w14:textId="77777777" w:rsidR="00ED4F2D" w:rsidRDefault="00ED4F2D" w:rsidP="00B12A26">
            <w:pPr>
              <w:rPr>
                <w:rFonts w:ascii="Calibri" w:eastAsia="MS Mincho" w:hAnsi="Calibri" w:cs="Calibri"/>
                <w:b/>
              </w:rPr>
            </w:pPr>
            <w:r>
              <w:rPr>
                <w:rFonts w:ascii="Calibri" w:eastAsia="MS Mincho" w:hAnsi="Calibri" w:cs="Calibri"/>
                <w:b/>
              </w:rPr>
              <w:t>Activity or achievement</w:t>
            </w:r>
          </w:p>
        </w:tc>
        <w:tc>
          <w:tcPr>
            <w:tcW w:w="1422" w:type="dxa"/>
            <w:shd w:val="clear" w:color="auto" w:fill="auto"/>
          </w:tcPr>
          <w:p w14:paraId="660DDAEF" w14:textId="77777777" w:rsidR="00ED4F2D" w:rsidRDefault="00ED4F2D" w:rsidP="00B12A26">
            <w:pPr>
              <w:rPr>
                <w:rFonts w:ascii="Calibri" w:eastAsia="MS Mincho" w:hAnsi="Calibri" w:cs="Calibri"/>
                <w:b/>
              </w:rPr>
            </w:pPr>
            <w:r>
              <w:rPr>
                <w:rFonts w:ascii="Calibri" w:eastAsia="MS Mincho" w:hAnsi="Calibri" w:cs="Calibri"/>
                <w:b/>
              </w:rPr>
              <w:t>Time Frame</w:t>
            </w:r>
          </w:p>
        </w:tc>
      </w:tr>
      <w:tr w:rsidR="00ED4F2D" w14:paraId="33BADDF1" w14:textId="77777777" w:rsidTr="00B12A26">
        <w:tc>
          <w:tcPr>
            <w:tcW w:w="1830" w:type="dxa"/>
          </w:tcPr>
          <w:p w14:paraId="3ADB9E24"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Professional and Personal Development</w:t>
            </w:r>
          </w:p>
        </w:tc>
        <w:tc>
          <w:tcPr>
            <w:tcW w:w="2819" w:type="dxa"/>
            <w:shd w:val="clear" w:color="auto" w:fill="auto"/>
          </w:tcPr>
          <w:p w14:paraId="164E8DEB"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Improve understanding of Graduate Research at ECU</w:t>
            </w:r>
          </w:p>
        </w:tc>
        <w:tc>
          <w:tcPr>
            <w:tcW w:w="2945" w:type="dxa"/>
            <w:shd w:val="clear" w:color="auto" w:fill="auto"/>
          </w:tcPr>
          <w:p w14:paraId="5EA724BF"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Complete Graduate Research Induction Program (GRIP)</w:t>
            </w:r>
          </w:p>
        </w:tc>
        <w:tc>
          <w:tcPr>
            <w:tcW w:w="1422" w:type="dxa"/>
            <w:shd w:val="clear" w:color="auto" w:fill="auto"/>
          </w:tcPr>
          <w:p w14:paraId="4D398BF4"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dd/mm/yy</w:t>
            </w:r>
          </w:p>
        </w:tc>
      </w:tr>
      <w:tr w:rsidR="00ED4F2D" w14:paraId="63F23048" w14:textId="77777777" w:rsidTr="00B12A26">
        <w:tc>
          <w:tcPr>
            <w:tcW w:w="1830" w:type="dxa"/>
          </w:tcPr>
          <w:p w14:paraId="22E13946"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Professional and Personal Development</w:t>
            </w:r>
          </w:p>
        </w:tc>
        <w:tc>
          <w:tcPr>
            <w:tcW w:w="2819" w:type="dxa"/>
            <w:shd w:val="clear" w:color="auto" w:fill="auto"/>
          </w:tcPr>
          <w:p w14:paraId="355EFA49"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Industry engagement</w:t>
            </w:r>
          </w:p>
        </w:tc>
        <w:tc>
          <w:tcPr>
            <w:tcW w:w="2945" w:type="dxa"/>
            <w:shd w:val="clear" w:color="auto" w:fill="auto"/>
          </w:tcPr>
          <w:p w14:paraId="17B4A3C7"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Identify HDR Internship opportunity with Supervisors</w:t>
            </w:r>
          </w:p>
        </w:tc>
        <w:tc>
          <w:tcPr>
            <w:tcW w:w="1422" w:type="dxa"/>
            <w:shd w:val="clear" w:color="auto" w:fill="auto"/>
          </w:tcPr>
          <w:p w14:paraId="07FBDA4B"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dd/mm/yy</w:t>
            </w:r>
          </w:p>
        </w:tc>
      </w:tr>
      <w:tr w:rsidR="00ED4F2D" w14:paraId="79114456" w14:textId="77777777" w:rsidTr="00B12A26">
        <w:tc>
          <w:tcPr>
            <w:tcW w:w="1830" w:type="dxa"/>
          </w:tcPr>
          <w:p w14:paraId="5D332D78"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Professional and Personal Development</w:t>
            </w:r>
          </w:p>
        </w:tc>
        <w:tc>
          <w:tcPr>
            <w:tcW w:w="2819" w:type="dxa"/>
            <w:shd w:val="clear" w:color="auto" w:fill="auto"/>
          </w:tcPr>
          <w:p w14:paraId="0F644357"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Academic experience</w:t>
            </w:r>
          </w:p>
        </w:tc>
        <w:tc>
          <w:tcPr>
            <w:tcW w:w="2945" w:type="dxa"/>
            <w:shd w:val="clear" w:color="auto" w:fill="auto"/>
          </w:tcPr>
          <w:p w14:paraId="147825EB"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Seek opportunities for tutoring within discipline/School</w:t>
            </w:r>
          </w:p>
        </w:tc>
        <w:tc>
          <w:tcPr>
            <w:tcW w:w="1422" w:type="dxa"/>
            <w:shd w:val="clear" w:color="auto" w:fill="auto"/>
          </w:tcPr>
          <w:p w14:paraId="60535C85"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dd/mm/yy</w:t>
            </w:r>
          </w:p>
        </w:tc>
      </w:tr>
      <w:tr w:rsidR="00ED4F2D" w14:paraId="4CA7B23B" w14:textId="77777777" w:rsidTr="00B12A26">
        <w:tc>
          <w:tcPr>
            <w:tcW w:w="1830" w:type="dxa"/>
          </w:tcPr>
          <w:p w14:paraId="26779845"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Research Governance</w:t>
            </w:r>
          </w:p>
        </w:tc>
        <w:tc>
          <w:tcPr>
            <w:tcW w:w="2819" w:type="dxa"/>
            <w:shd w:val="clear" w:color="auto" w:fill="auto"/>
          </w:tcPr>
          <w:p w14:paraId="551960D0"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Improve understanding of Research Ethics and Integrity</w:t>
            </w:r>
          </w:p>
        </w:tc>
        <w:tc>
          <w:tcPr>
            <w:tcW w:w="2945" w:type="dxa"/>
            <w:shd w:val="clear" w:color="auto" w:fill="auto"/>
          </w:tcPr>
          <w:p w14:paraId="49A3EBEC"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Complete ECU Research Integrity (RIPL) Training Modules</w:t>
            </w:r>
          </w:p>
        </w:tc>
        <w:tc>
          <w:tcPr>
            <w:tcW w:w="1422" w:type="dxa"/>
            <w:shd w:val="clear" w:color="auto" w:fill="auto"/>
          </w:tcPr>
          <w:p w14:paraId="309E86D7"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dd/mm/yy</w:t>
            </w:r>
          </w:p>
        </w:tc>
      </w:tr>
      <w:tr w:rsidR="00ED4F2D" w14:paraId="2D036C0A" w14:textId="77777777" w:rsidTr="00B12A26">
        <w:tc>
          <w:tcPr>
            <w:tcW w:w="1830" w:type="dxa"/>
          </w:tcPr>
          <w:p w14:paraId="586D7040"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Research Governance</w:t>
            </w:r>
          </w:p>
        </w:tc>
        <w:tc>
          <w:tcPr>
            <w:tcW w:w="2819" w:type="dxa"/>
            <w:shd w:val="clear" w:color="auto" w:fill="auto"/>
          </w:tcPr>
          <w:p w14:paraId="797839E3"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Work health Safety Induction</w:t>
            </w:r>
          </w:p>
        </w:tc>
        <w:tc>
          <w:tcPr>
            <w:tcW w:w="2945" w:type="dxa"/>
            <w:shd w:val="clear" w:color="auto" w:fill="auto"/>
          </w:tcPr>
          <w:p w14:paraId="1451B639"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Complete Work Health Safety Modules</w:t>
            </w:r>
          </w:p>
        </w:tc>
        <w:tc>
          <w:tcPr>
            <w:tcW w:w="1422" w:type="dxa"/>
            <w:shd w:val="clear" w:color="auto" w:fill="auto"/>
          </w:tcPr>
          <w:p w14:paraId="1DC86CD2"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dd/mm/yy</w:t>
            </w:r>
          </w:p>
        </w:tc>
      </w:tr>
      <w:tr w:rsidR="00ED4F2D" w14:paraId="50438EC7" w14:textId="77777777" w:rsidTr="00B12A26">
        <w:tc>
          <w:tcPr>
            <w:tcW w:w="1830" w:type="dxa"/>
          </w:tcPr>
          <w:p w14:paraId="77547480"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Research Governance</w:t>
            </w:r>
          </w:p>
        </w:tc>
        <w:tc>
          <w:tcPr>
            <w:tcW w:w="2819" w:type="dxa"/>
            <w:shd w:val="clear" w:color="auto" w:fill="auto"/>
          </w:tcPr>
          <w:p w14:paraId="7E064D87"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Authorship</w:t>
            </w:r>
          </w:p>
        </w:tc>
        <w:tc>
          <w:tcPr>
            <w:tcW w:w="2945" w:type="dxa"/>
            <w:shd w:val="clear" w:color="auto" w:fill="auto"/>
          </w:tcPr>
          <w:p w14:paraId="52D93E23"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 xml:space="preserve">Complete publication plan with supervisors </w:t>
            </w:r>
          </w:p>
        </w:tc>
        <w:tc>
          <w:tcPr>
            <w:tcW w:w="1422" w:type="dxa"/>
            <w:shd w:val="clear" w:color="auto" w:fill="auto"/>
          </w:tcPr>
          <w:p w14:paraId="7331958F"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dd/mm/yy</w:t>
            </w:r>
          </w:p>
        </w:tc>
      </w:tr>
      <w:tr w:rsidR="00ED4F2D" w14:paraId="1FCC8051" w14:textId="77777777" w:rsidTr="00B12A26">
        <w:tc>
          <w:tcPr>
            <w:tcW w:w="1830" w:type="dxa"/>
          </w:tcPr>
          <w:p w14:paraId="4AC93DA3"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Research Skills</w:t>
            </w:r>
          </w:p>
        </w:tc>
        <w:tc>
          <w:tcPr>
            <w:tcW w:w="2819" w:type="dxa"/>
            <w:shd w:val="clear" w:color="auto" w:fill="auto"/>
          </w:tcPr>
          <w:p w14:paraId="254E6BC9" w14:textId="77777777" w:rsidR="00ED4F2D" w:rsidRPr="00AB11BF" w:rsidRDefault="00ED4F2D" w:rsidP="00B12A26">
            <w:pPr>
              <w:rPr>
                <w:rFonts w:ascii="Calibri" w:hAnsi="Calibri" w:cs="Calibri"/>
                <w:color w:val="BFBFBF"/>
              </w:rPr>
            </w:pPr>
            <w:r w:rsidRPr="00AB11BF">
              <w:rPr>
                <w:rFonts w:ascii="Calibri" w:hAnsi="Calibri" w:cs="Calibri"/>
                <w:color w:val="BFBFBF"/>
              </w:rPr>
              <w:t>Creative and Critical thinking; Methodological skills</w:t>
            </w:r>
          </w:p>
        </w:tc>
        <w:tc>
          <w:tcPr>
            <w:tcW w:w="2945" w:type="dxa"/>
            <w:shd w:val="clear" w:color="auto" w:fill="auto"/>
          </w:tcPr>
          <w:p w14:paraId="4C89C221" w14:textId="77777777" w:rsidR="00ED4F2D" w:rsidRPr="00AB11BF" w:rsidRDefault="00ED4F2D" w:rsidP="00B12A26">
            <w:pPr>
              <w:rPr>
                <w:rFonts w:ascii="Calibri" w:hAnsi="Calibri" w:cs="Calibri"/>
                <w:color w:val="BFBFBF"/>
              </w:rPr>
            </w:pPr>
            <w:r w:rsidRPr="00AB11BF">
              <w:rPr>
                <w:rFonts w:ascii="Calibri" w:hAnsi="Calibri" w:cs="Calibri"/>
                <w:color w:val="BFBFBF"/>
              </w:rPr>
              <w:t>Attend developing and Refining Research Questions Workshop</w:t>
            </w:r>
          </w:p>
        </w:tc>
        <w:tc>
          <w:tcPr>
            <w:tcW w:w="1422" w:type="dxa"/>
            <w:shd w:val="clear" w:color="auto" w:fill="auto"/>
          </w:tcPr>
          <w:p w14:paraId="5BE94A19"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dd/mm/yy</w:t>
            </w:r>
          </w:p>
        </w:tc>
      </w:tr>
      <w:tr w:rsidR="00ED4F2D" w14:paraId="4D19E2C1" w14:textId="77777777" w:rsidTr="00B12A26">
        <w:tc>
          <w:tcPr>
            <w:tcW w:w="1830" w:type="dxa"/>
          </w:tcPr>
          <w:p w14:paraId="03637819"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Research Skills</w:t>
            </w:r>
          </w:p>
        </w:tc>
        <w:tc>
          <w:tcPr>
            <w:tcW w:w="2819" w:type="dxa"/>
            <w:shd w:val="clear" w:color="auto" w:fill="auto"/>
          </w:tcPr>
          <w:p w14:paraId="1A03144D" w14:textId="77777777" w:rsidR="00ED4F2D" w:rsidRPr="00AB11BF" w:rsidRDefault="00ED4F2D" w:rsidP="00B12A26">
            <w:pPr>
              <w:rPr>
                <w:rFonts w:ascii="Calibri" w:hAnsi="Calibri" w:cs="Calibri"/>
                <w:color w:val="BFBFBF"/>
              </w:rPr>
            </w:pPr>
            <w:r w:rsidRPr="00AB11BF">
              <w:rPr>
                <w:rFonts w:ascii="Calibri" w:hAnsi="Calibri" w:cs="Calibri"/>
                <w:color w:val="BFBFBF"/>
              </w:rPr>
              <w:t>Discipline knowledge</w:t>
            </w:r>
          </w:p>
        </w:tc>
        <w:tc>
          <w:tcPr>
            <w:tcW w:w="2945" w:type="dxa"/>
            <w:shd w:val="clear" w:color="auto" w:fill="auto"/>
          </w:tcPr>
          <w:p w14:paraId="032E90D0" w14:textId="77777777" w:rsidR="00ED4F2D" w:rsidRPr="00AB11BF" w:rsidRDefault="00ED4F2D" w:rsidP="00B12A26">
            <w:pPr>
              <w:rPr>
                <w:rFonts w:ascii="Calibri" w:hAnsi="Calibri" w:cs="Calibri"/>
                <w:color w:val="BFBFBF"/>
              </w:rPr>
            </w:pPr>
            <w:r w:rsidRPr="00AB11BF">
              <w:rPr>
                <w:rFonts w:ascii="Calibri" w:hAnsi="Calibri" w:cs="Calibri"/>
                <w:color w:val="BFBFBF"/>
              </w:rPr>
              <w:t xml:space="preserve">Extensively review current literature and develop draft of literature review   </w:t>
            </w:r>
          </w:p>
        </w:tc>
        <w:tc>
          <w:tcPr>
            <w:tcW w:w="1422" w:type="dxa"/>
            <w:shd w:val="clear" w:color="auto" w:fill="auto"/>
          </w:tcPr>
          <w:p w14:paraId="2C762FF0"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dd/mm/yy</w:t>
            </w:r>
          </w:p>
        </w:tc>
      </w:tr>
      <w:tr w:rsidR="00ED4F2D" w14:paraId="17EC521F" w14:textId="77777777" w:rsidTr="00B12A26">
        <w:tc>
          <w:tcPr>
            <w:tcW w:w="1830" w:type="dxa"/>
          </w:tcPr>
          <w:p w14:paraId="751CEB6A"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Engagement and Impact</w:t>
            </w:r>
          </w:p>
        </w:tc>
        <w:tc>
          <w:tcPr>
            <w:tcW w:w="2819" w:type="dxa"/>
            <w:shd w:val="clear" w:color="auto" w:fill="auto"/>
          </w:tcPr>
          <w:p w14:paraId="71803186" w14:textId="77777777" w:rsidR="00ED4F2D" w:rsidRPr="00AB11BF" w:rsidRDefault="00ED4F2D" w:rsidP="00B12A26">
            <w:pPr>
              <w:rPr>
                <w:rFonts w:ascii="Calibri" w:hAnsi="Calibri" w:cs="Calibri"/>
                <w:color w:val="BFBFBF"/>
              </w:rPr>
            </w:pPr>
            <w:r w:rsidRPr="00AB11BF">
              <w:rPr>
                <w:rFonts w:ascii="Calibri" w:hAnsi="Calibri" w:cs="Calibri"/>
                <w:color w:val="BFBFBF"/>
              </w:rPr>
              <w:t>Understanding and using metrics</w:t>
            </w:r>
          </w:p>
        </w:tc>
        <w:tc>
          <w:tcPr>
            <w:tcW w:w="2945" w:type="dxa"/>
            <w:shd w:val="clear" w:color="auto" w:fill="auto"/>
          </w:tcPr>
          <w:p w14:paraId="5DF8D0CC" w14:textId="77777777" w:rsidR="00ED4F2D" w:rsidRPr="00AB11BF" w:rsidRDefault="00ED4F2D" w:rsidP="00B12A26">
            <w:pPr>
              <w:rPr>
                <w:rFonts w:ascii="Calibri" w:hAnsi="Calibri" w:cs="Calibri"/>
                <w:color w:val="BFBFBF"/>
              </w:rPr>
            </w:pPr>
            <w:r w:rsidRPr="00AB11BF">
              <w:rPr>
                <w:rFonts w:ascii="Calibri" w:hAnsi="Calibri" w:cs="Calibri"/>
                <w:color w:val="BFBFBF"/>
              </w:rPr>
              <w:t>Establish ORCID ID and appropriate web-profiles</w:t>
            </w:r>
          </w:p>
        </w:tc>
        <w:tc>
          <w:tcPr>
            <w:tcW w:w="1422" w:type="dxa"/>
            <w:shd w:val="clear" w:color="auto" w:fill="auto"/>
          </w:tcPr>
          <w:p w14:paraId="2D6F0A56"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dd/mm/yy</w:t>
            </w:r>
          </w:p>
        </w:tc>
      </w:tr>
      <w:tr w:rsidR="00ED4F2D" w14:paraId="21311081" w14:textId="77777777" w:rsidTr="00B12A26">
        <w:tc>
          <w:tcPr>
            <w:tcW w:w="1830" w:type="dxa"/>
          </w:tcPr>
          <w:p w14:paraId="601730AC"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Engagement and Impact</w:t>
            </w:r>
          </w:p>
        </w:tc>
        <w:tc>
          <w:tcPr>
            <w:tcW w:w="2819" w:type="dxa"/>
            <w:shd w:val="clear" w:color="auto" w:fill="auto"/>
          </w:tcPr>
          <w:p w14:paraId="74B32646" w14:textId="77777777" w:rsidR="00ED4F2D" w:rsidRPr="00AB11BF" w:rsidRDefault="00ED4F2D" w:rsidP="00B12A26">
            <w:pPr>
              <w:rPr>
                <w:rFonts w:ascii="Calibri" w:hAnsi="Calibri" w:cs="Calibri"/>
                <w:color w:val="BFBFBF"/>
              </w:rPr>
            </w:pPr>
            <w:r w:rsidRPr="00AB11BF">
              <w:rPr>
                <w:rFonts w:ascii="Calibri" w:hAnsi="Calibri" w:cs="Calibri"/>
                <w:color w:val="BFBFBF"/>
              </w:rPr>
              <w:t>Collaboration and translation</w:t>
            </w:r>
          </w:p>
        </w:tc>
        <w:tc>
          <w:tcPr>
            <w:tcW w:w="2945" w:type="dxa"/>
            <w:shd w:val="clear" w:color="auto" w:fill="auto"/>
          </w:tcPr>
          <w:p w14:paraId="17D04BEF" w14:textId="77777777" w:rsidR="00ED4F2D" w:rsidRPr="00AB11BF" w:rsidRDefault="00ED4F2D" w:rsidP="00B12A26">
            <w:pPr>
              <w:rPr>
                <w:rFonts w:ascii="Calibri" w:hAnsi="Calibri" w:cs="Calibri"/>
                <w:color w:val="BFBFBF"/>
              </w:rPr>
            </w:pPr>
            <w:r w:rsidRPr="00AB11BF">
              <w:rPr>
                <w:rFonts w:ascii="Calibri" w:hAnsi="Calibri" w:cs="Calibri"/>
                <w:color w:val="BFBFBF"/>
              </w:rPr>
              <w:t>Identify and engage with appropriate professional associations in discussion with supervisors</w:t>
            </w:r>
          </w:p>
        </w:tc>
        <w:tc>
          <w:tcPr>
            <w:tcW w:w="1422" w:type="dxa"/>
            <w:shd w:val="clear" w:color="auto" w:fill="auto"/>
          </w:tcPr>
          <w:p w14:paraId="2CFDD715"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dd/mm/yy</w:t>
            </w:r>
          </w:p>
        </w:tc>
      </w:tr>
      <w:tr w:rsidR="00ED4F2D" w14:paraId="7FB3B369" w14:textId="77777777" w:rsidTr="00B12A26">
        <w:tc>
          <w:tcPr>
            <w:tcW w:w="1830" w:type="dxa"/>
          </w:tcPr>
          <w:p w14:paraId="7252F077"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Engagement and Impact</w:t>
            </w:r>
          </w:p>
        </w:tc>
        <w:tc>
          <w:tcPr>
            <w:tcW w:w="2819" w:type="dxa"/>
            <w:shd w:val="clear" w:color="auto" w:fill="auto"/>
          </w:tcPr>
          <w:p w14:paraId="72DFE9A2" w14:textId="77777777" w:rsidR="00ED4F2D" w:rsidRPr="00AB11BF" w:rsidRDefault="00ED4F2D" w:rsidP="00B12A26">
            <w:pPr>
              <w:rPr>
                <w:rFonts w:ascii="Calibri" w:hAnsi="Calibri" w:cs="Calibri"/>
                <w:color w:val="BFBFBF"/>
              </w:rPr>
            </w:pPr>
            <w:r w:rsidRPr="00AB11BF">
              <w:rPr>
                <w:rFonts w:ascii="Calibri" w:hAnsi="Calibri" w:cs="Calibri"/>
                <w:color w:val="BFBFBF"/>
              </w:rPr>
              <w:t>Industry collaboration</w:t>
            </w:r>
          </w:p>
        </w:tc>
        <w:tc>
          <w:tcPr>
            <w:tcW w:w="2945" w:type="dxa"/>
            <w:shd w:val="clear" w:color="auto" w:fill="auto"/>
          </w:tcPr>
          <w:p w14:paraId="1312D4FB" w14:textId="77777777" w:rsidR="00ED4F2D" w:rsidRPr="00AB11BF" w:rsidRDefault="00ED4F2D" w:rsidP="00B12A26">
            <w:pPr>
              <w:rPr>
                <w:rFonts w:ascii="Calibri" w:hAnsi="Calibri" w:cs="Calibri"/>
                <w:color w:val="BFBFBF"/>
              </w:rPr>
            </w:pPr>
            <w:r w:rsidRPr="00AB11BF">
              <w:rPr>
                <w:rFonts w:ascii="Calibri" w:hAnsi="Calibri" w:cs="Calibri"/>
                <w:color w:val="BFBFBF"/>
              </w:rPr>
              <w:t>Identify potential industry mentor</w:t>
            </w:r>
          </w:p>
        </w:tc>
        <w:tc>
          <w:tcPr>
            <w:tcW w:w="1422" w:type="dxa"/>
            <w:shd w:val="clear" w:color="auto" w:fill="auto"/>
          </w:tcPr>
          <w:p w14:paraId="54814EAA" w14:textId="77777777" w:rsidR="00ED4F2D" w:rsidRPr="00AB11BF" w:rsidRDefault="00ED4F2D" w:rsidP="00B12A26">
            <w:pPr>
              <w:rPr>
                <w:rFonts w:ascii="Calibri" w:eastAsia="MS Mincho" w:hAnsi="Calibri" w:cs="Calibri"/>
                <w:bCs/>
                <w:color w:val="BFBFBF"/>
              </w:rPr>
            </w:pPr>
            <w:r w:rsidRPr="00AB11BF">
              <w:rPr>
                <w:rFonts w:ascii="Calibri" w:eastAsia="MS Mincho" w:hAnsi="Calibri" w:cs="Calibri"/>
                <w:bCs/>
                <w:color w:val="BFBFBF"/>
              </w:rPr>
              <w:t>dd/mm/yy</w:t>
            </w:r>
          </w:p>
        </w:tc>
      </w:tr>
    </w:tbl>
    <w:p w14:paraId="2BF6B350" w14:textId="77777777" w:rsidR="00ED4F2D" w:rsidRDefault="00ED4F2D" w:rsidP="00ED4F2D">
      <w:pPr>
        <w:pStyle w:val="ListParagraph"/>
        <w:rPr>
          <w:rFonts w:cs="Calibri"/>
          <w:sz w:val="24"/>
          <w:szCs w:val="24"/>
        </w:rPr>
      </w:pPr>
    </w:p>
    <w:p w14:paraId="3249DAC1" w14:textId="77777777" w:rsidR="00ED4F2D" w:rsidRDefault="00ED4F2D" w:rsidP="00ED4F2D">
      <w:pPr>
        <w:pStyle w:val="ListParagraph"/>
        <w:numPr>
          <w:ilvl w:val="0"/>
          <w:numId w:val="3"/>
        </w:numPr>
        <w:spacing w:after="160" w:line="259" w:lineRule="auto"/>
        <w:rPr>
          <w:rFonts w:cs="Calibri"/>
          <w:sz w:val="24"/>
          <w:szCs w:val="24"/>
        </w:rPr>
      </w:pPr>
      <w:r>
        <w:rPr>
          <w:rFonts w:cs="Calibri"/>
          <w:b/>
          <w:bCs/>
          <w:sz w:val="24"/>
          <w:szCs w:val="24"/>
        </w:rPr>
        <w:t>Revisit</w:t>
      </w:r>
      <w:r>
        <w:rPr>
          <w:rFonts w:cs="Calibri"/>
          <w:sz w:val="24"/>
          <w:szCs w:val="24"/>
        </w:rPr>
        <w:t xml:space="preserve"> the Learning Plan throughout your candidature</w:t>
      </w:r>
    </w:p>
    <w:p w14:paraId="5659FE05" w14:textId="77777777" w:rsidR="00ED4F2D" w:rsidRDefault="00ED4F2D" w:rsidP="00ED4F2D">
      <w:pPr>
        <w:pStyle w:val="ListParagraph"/>
        <w:numPr>
          <w:ilvl w:val="1"/>
          <w:numId w:val="3"/>
        </w:numPr>
        <w:spacing w:after="160" w:line="259" w:lineRule="auto"/>
        <w:rPr>
          <w:rFonts w:cs="Calibri"/>
          <w:sz w:val="24"/>
          <w:szCs w:val="24"/>
        </w:rPr>
      </w:pPr>
      <w:r>
        <w:rPr>
          <w:rFonts w:cs="Calibri"/>
          <w:sz w:val="24"/>
          <w:szCs w:val="24"/>
        </w:rPr>
        <w:t>Candidates are required to complete an initial Learning Plan in requirements for completion of Milestone 1. However, the Learning Plan is an active document and should be regularly revisited.</w:t>
      </w:r>
    </w:p>
    <w:p w14:paraId="5572F2D6" w14:textId="77777777" w:rsidR="00ED4F2D" w:rsidRPr="00E21257" w:rsidRDefault="00ED4F2D" w:rsidP="00ED4F2D">
      <w:pPr>
        <w:pStyle w:val="ListParagraph"/>
        <w:numPr>
          <w:ilvl w:val="1"/>
          <w:numId w:val="3"/>
        </w:numPr>
        <w:spacing w:after="160" w:line="259" w:lineRule="auto"/>
        <w:rPr>
          <w:rFonts w:cs="Calibri"/>
          <w:b/>
          <w:color w:val="548DD4"/>
          <w:sz w:val="24"/>
          <w:szCs w:val="24"/>
        </w:rPr>
      </w:pPr>
      <w:r w:rsidRPr="00AB11BF">
        <w:rPr>
          <w:rFonts w:cs="Calibri"/>
          <w:sz w:val="24"/>
          <w:szCs w:val="24"/>
        </w:rPr>
        <w:t>The HDR research progress reports (completed at the end of each enrolment period) provide an opportune time to revisit your HDR Learning Plan with your Supervisors.</w:t>
      </w:r>
    </w:p>
    <w:p w14:paraId="327B3890" w14:textId="77777777" w:rsidR="00E21257" w:rsidRDefault="00E21257" w:rsidP="00E21257">
      <w:pPr>
        <w:spacing w:after="160" w:line="259" w:lineRule="auto"/>
        <w:rPr>
          <w:rFonts w:cs="Calibri"/>
          <w:b/>
          <w:color w:val="548DD4"/>
        </w:rPr>
      </w:pPr>
    </w:p>
    <w:p w14:paraId="0D5F6F2D" w14:textId="77777777" w:rsidR="00E21257" w:rsidRDefault="00E21257" w:rsidP="00E21257">
      <w:pPr>
        <w:spacing w:after="160" w:line="259" w:lineRule="auto"/>
        <w:rPr>
          <w:rFonts w:cs="Calibri"/>
          <w:b/>
          <w:color w:val="548DD4"/>
        </w:rPr>
      </w:pPr>
    </w:p>
    <w:p w14:paraId="02DD9B99" w14:textId="77777777" w:rsidR="00E21257" w:rsidRPr="00E21257" w:rsidRDefault="00E21257" w:rsidP="00E21257">
      <w:pPr>
        <w:spacing w:after="160" w:line="259" w:lineRule="auto"/>
        <w:rPr>
          <w:rFonts w:cs="Calibri"/>
          <w:b/>
          <w:color w:val="548DD4"/>
        </w:rPr>
      </w:pPr>
    </w:p>
    <w:p w14:paraId="6F832CCD" w14:textId="1E42E005" w:rsidR="00C143E6" w:rsidRPr="00E21257" w:rsidRDefault="00ED4F2D" w:rsidP="00ED4F2D">
      <w:pPr>
        <w:pBdr>
          <w:top w:val="dashed" w:sz="4" w:space="1" w:color="auto"/>
          <w:left w:val="dashed" w:sz="4" w:space="4" w:color="auto"/>
          <w:bottom w:val="dashed" w:sz="4" w:space="1" w:color="auto"/>
          <w:right w:val="dashed" w:sz="4" w:space="4" w:color="auto"/>
        </w:pBdr>
        <w:spacing w:line="276" w:lineRule="auto"/>
        <w:rPr>
          <w:rFonts w:ascii="Calibri" w:hAnsi="Calibri" w:cs="Calibri"/>
          <w:bCs/>
          <w:color w:val="BFBFBF"/>
        </w:rPr>
      </w:pPr>
      <w:r>
        <w:rPr>
          <w:rFonts w:ascii="Calibri" w:hAnsi="Calibri" w:cs="Calibri"/>
          <w:bCs/>
        </w:rPr>
        <w:t xml:space="preserve">We plan to revisit this Learning Plan on </w:t>
      </w:r>
      <w:r>
        <w:rPr>
          <w:rFonts w:ascii="Calibri" w:hAnsi="Calibri" w:cs="Calibri"/>
          <w:bCs/>
          <w:color w:val="BFBFBF"/>
        </w:rPr>
        <w:t>dd/mm/yy</w:t>
      </w:r>
    </w:p>
    <w:p w14:paraId="28E713CB" w14:textId="77777777" w:rsidR="00ED4F2D" w:rsidRDefault="00ED4F2D" w:rsidP="00ED4F2D">
      <w:pPr>
        <w:spacing w:line="276" w:lineRule="auto"/>
        <w:rPr>
          <w:rFonts w:ascii="Calibri" w:hAnsi="Calibri" w:cs="Calibri"/>
          <w:b/>
        </w:rPr>
      </w:pPr>
    </w:p>
    <w:p w14:paraId="43EF0DCA" w14:textId="77777777" w:rsidR="00ED4F2D" w:rsidRDefault="00ED4F2D" w:rsidP="00ED4F2D">
      <w:pPr>
        <w:spacing w:line="276" w:lineRule="auto"/>
        <w:rPr>
          <w:rFonts w:ascii="Calibri" w:hAnsi="Calibri" w:cs="Calibri"/>
        </w:rPr>
      </w:pPr>
      <w:r>
        <w:rPr>
          <w:rFonts w:ascii="Calibri" w:hAnsi="Calibri" w:cs="Calibri"/>
          <w:b/>
        </w:rPr>
        <w:t>Candidate Signature:</w:t>
      </w:r>
      <w:r>
        <w:rPr>
          <w:rFonts w:ascii="Calibri" w:hAnsi="Calibri" w:cs="Calibri"/>
        </w:rPr>
        <w:t xml:space="preserve"> ________________________________</w:t>
      </w:r>
    </w:p>
    <w:p w14:paraId="44F0DD51" w14:textId="77777777" w:rsidR="00ED4F2D" w:rsidRDefault="00ED4F2D" w:rsidP="00ED4F2D">
      <w:pPr>
        <w:spacing w:line="276" w:lineRule="auto"/>
        <w:rPr>
          <w:rFonts w:ascii="Calibri" w:hAnsi="Calibri" w:cs="Calibri"/>
        </w:rPr>
      </w:pPr>
    </w:p>
    <w:p w14:paraId="67674B95" w14:textId="77777777" w:rsidR="00ED4F2D" w:rsidRDefault="00ED4F2D" w:rsidP="00ED4F2D">
      <w:pPr>
        <w:spacing w:line="276" w:lineRule="auto"/>
        <w:rPr>
          <w:rFonts w:ascii="Calibri" w:hAnsi="Calibri" w:cs="Calibri"/>
        </w:rPr>
      </w:pPr>
      <w:r>
        <w:rPr>
          <w:rFonts w:ascii="Calibri" w:hAnsi="Calibri" w:cs="Calibri"/>
        </w:rPr>
        <w:t>Date: __________________________</w:t>
      </w:r>
    </w:p>
    <w:p w14:paraId="00CB8732" w14:textId="77777777" w:rsidR="00ED4F2D" w:rsidRDefault="00ED4F2D" w:rsidP="00ED4F2D">
      <w:pPr>
        <w:spacing w:line="276" w:lineRule="auto"/>
        <w:rPr>
          <w:rFonts w:ascii="Calibri" w:hAnsi="Calibri" w:cs="Calibri"/>
        </w:rPr>
      </w:pPr>
    </w:p>
    <w:p w14:paraId="1B0E4A81" w14:textId="77777777" w:rsidR="00ED4F2D" w:rsidRDefault="00ED4F2D" w:rsidP="00ED4F2D">
      <w:pPr>
        <w:spacing w:line="276" w:lineRule="auto"/>
        <w:rPr>
          <w:rFonts w:ascii="Calibri" w:hAnsi="Calibri" w:cs="Calibri"/>
        </w:rPr>
      </w:pPr>
      <w:r>
        <w:rPr>
          <w:rFonts w:ascii="Calibri" w:hAnsi="Calibri" w:cs="Calibri"/>
          <w:b/>
        </w:rPr>
        <w:t>Principal Supervisor Signature:</w:t>
      </w:r>
      <w:r>
        <w:rPr>
          <w:rFonts w:ascii="Calibri" w:hAnsi="Calibri" w:cs="Calibri"/>
        </w:rPr>
        <w:t xml:space="preserve"> ________________________________</w:t>
      </w:r>
    </w:p>
    <w:p w14:paraId="0E4CF954" w14:textId="77777777" w:rsidR="00ED4F2D" w:rsidRDefault="00ED4F2D" w:rsidP="00ED4F2D">
      <w:pPr>
        <w:spacing w:line="276" w:lineRule="auto"/>
        <w:rPr>
          <w:rFonts w:ascii="Calibri" w:hAnsi="Calibri" w:cs="Calibri"/>
        </w:rPr>
      </w:pPr>
    </w:p>
    <w:p w14:paraId="3A05CEEA" w14:textId="77777777" w:rsidR="00ED4F2D" w:rsidRDefault="00ED4F2D" w:rsidP="00ED4F2D">
      <w:pPr>
        <w:spacing w:line="276" w:lineRule="auto"/>
        <w:rPr>
          <w:rFonts w:ascii="Calibri" w:hAnsi="Calibri" w:cs="Calibri"/>
        </w:rPr>
      </w:pPr>
      <w:r>
        <w:rPr>
          <w:rFonts w:ascii="Calibri" w:hAnsi="Calibri" w:cs="Calibri"/>
        </w:rPr>
        <w:t>Date: __________________________</w:t>
      </w:r>
    </w:p>
    <w:p w14:paraId="0BDFBC78" w14:textId="77777777" w:rsidR="00ED4F2D" w:rsidRDefault="00ED4F2D" w:rsidP="00ED4F2D">
      <w:pPr>
        <w:rPr>
          <w:rFonts w:ascii="Calibri" w:hAnsi="Calibri" w:cs="Calibri"/>
        </w:rPr>
      </w:pPr>
    </w:p>
    <w:p w14:paraId="214DEE1C" w14:textId="77777777" w:rsidR="00ED4F2D" w:rsidRDefault="00ED4F2D" w:rsidP="00ED4F2D">
      <w:pPr>
        <w:rPr>
          <w:rFonts w:ascii="Calibri" w:hAnsi="Calibri" w:cs="Calibri"/>
        </w:rPr>
      </w:pPr>
    </w:p>
    <w:p w14:paraId="45B46996" w14:textId="77777777" w:rsidR="00ED4F2D" w:rsidRDefault="00ED4F2D" w:rsidP="00ED4F2D">
      <w:pPr>
        <w:rPr>
          <w:rFonts w:ascii="Calibri" w:hAnsi="Calibri" w:cs="Calibri"/>
        </w:rPr>
      </w:pPr>
      <w:r>
        <w:rPr>
          <w:rFonts w:ascii="Calibri" w:hAnsi="Calibri" w:cs="Calibri"/>
        </w:rPr>
        <w:br w:type="page"/>
      </w:r>
    </w:p>
    <w:p w14:paraId="354368EC" w14:textId="77777777" w:rsidR="00ED4F2D" w:rsidRDefault="00ED4F2D" w:rsidP="00ED4F2D">
      <w:pPr>
        <w:rPr>
          <w:rFonts w:ascii="Calibri" w:hAnsi="Calibri" w:cs="Calibri"/>
          <w:b/>
          <w:bCs/>
        </w:rPr>
      </w:pPr>
      <w:r w:rsidRPr="00ED4F2D">
        <w:rPr>
          <w:rFonts w:ascii="Calibri" w:hAnsi="Calibri" w:cs="Calibri"/>
          <w:b/>
          <w:bCs/>
        </w:rPr>
        <w:lastRenderedPageBreak/>
        <w:t>Appendix 1:</w:t>
      </w:r>
    </w:p>
    <w:p w14:paraId="44D9FC9C" w14:textId="77777777" w:rsidR="00ED4F2D" w:rsidRPr="00ED4F2D" w:rsidRDefault="00ED4F2D" w:rsidP="00ED4F2D">
      <w:pPr>
        <w:rPr>
          <w:rFonts w:ascii="Calibri" w:hAnsi="Calibri" w:cs="Calibri"/>
          <w:b/>
          <w:bCs/>
        </w:rPr>
      </w:pPr>
    </w:p>
    <w:p w14:paraId="761CFFDF" w14:textId="77777777" w:rsidR="00ED4F2D" w:rsidRDefault="00ED4F2D" w:rsidP="00ED4F2D">
      <w:pPr>
        <w:rPr>
          <w:rFonts w:ascii="Calibri" w:hAnsi="Calibri" w:cs="Calibri"/>
        </w:rPr>
      </w:pPr>
      <w:r>
        <w:rPr>
          <w:rFonts w:ascii="Calibri" w:hAnsi="Calibri" w:cs="Calibri"/>
        </w:rPr>
        <w:t>Below provides examples of professional development opportunities candidates may wish to consider when developing their learning plan.</w:t>
      </w:r>
    </w:p>
    <w:p w14:paraId="13B8B850" w14:textId="77777777" w:rsidR="00ED4F2D" w:rsidRDefault="00ED4F2D" w:rsidP="00ED4F2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919"/>
        <w:gridCol w:w="3524"/>
        <w:gridCol w:w="2796"/>
      </w:tblGrid>
      <w:tr w:rsidR="00ED4F2D" w14:paraId="33003020" w14:textId="77777777" w:rsidTr="00ED4F2D">
        <w:tc>
          <w:tcPr>
            <w:tcW w:w="1537" w:type="dxa"/>
            <w:shd w:val="clear" w:color="auto" w:fill="auto"/>
          </w:tcPr>
          <w:p w14:paraId="5190FB8E" w14:textId="77777777" w:rsidR="00ED4F2D" w:rsidRDefault="00ED4F2D" w:rsidP="00B12A26">
            <w:pPr>
              <w:rPr>
                <w:rFonts w:ascii="Calibri" w:eastAsia="MS Mincho" w:hAnsi="Calibri" w:cs="Calibri"/>
                <w:b/>
                <w:bCs/>
              </w:rPr>
            </w:pPr>
            <w:r>
              <w:rPr>
                <w:rFonts w:ascii="Calibri" w:eastAsia="MS Mincho" w:hAnsi="Calibri" w:cs="Calibri"/>
                <w:b/>
                <w:bCs/>
              </w:rPr>
              <w:t>Domain</w:t>
            </w:r>
          </w:p>
        </w:tc>
        <w:tc>
          <w:tcPr>
            <w:tcW w:w="1919" w:type="dxa"/>
            <w:shd w:val="clear" w:color="auto" w:fill="auto"/>
          </w:tcPr>
          <w:p w14:paraId="420F6601" w14:textId="77777777" w:rsidR="00ED4F2D" w:rsidRDefault="00ED4F2D" w:rsidP="00B12A26">
            <w:pPr>
              <w:rPr>
                <w:rFonts w:ascii="Calibri" w:eastAsia="MS Mincho" w:hAnsi="Calibri" w:cs="Calibri"/>
                <w:b/>
                <w:bCs/>
              </w:rPr>
            </w:pPr>
            <w:r>
              <w:rPr>
                <w:rFonts w:ascii="Calibri" w:eastAsia="MS Mincho" w:hAnsi="Calibri" w:cs="Calibri"/>
                <w:b/>
                <w:bCs/>
              </w:rPr>
              <w:t>Skill</w:t>
            </w:r>
          </w:p>
        </w:tc>
        <w:tc>
          <w:tcPr>
            <w:tcW w:w="3524" w:type="dxa"/>
            <w:shd w:val="clear" w:color="auto" w:fill="auto"/>
          </w:tcPr>
          <w:p w14:paraId="63C91206" w14:textId="77777777" w:rsidR="00ED4F2D" w:rsidRDefault="00ED4F2D" w:rsidP="00B12A26">
            <w:pPr>
              <w:rPr>
                <w:rFonts w:ascii="Calibri" w:eastAsia="MS Mincho" w:hAnsi="Calibri" w:cs="Calibri"/>
                <w:b/>
                <w:bCs/>
              </w:rPr>
            </w:pPr>
            <w:r>
              <w:rPr>
                <w:rFonts w:ascii="Calibri" w:hAnsi="Calibri" w:cs="Calibri"/>
                <w:b/>
                <w:bCs/>
                <w:color w:val="000000"/>
              </w:rPr>
              <w:t>Explanation/requirement</w:t>
            </w:r>
          </w:p>
        </w:tc>
        <w:tc>
          <w:tcPr>
            <w:tcW w:w="2796" w:type="dxa"/>
            <w:shd w:val="clear" w:color="auto" w:fill="auto"/>
          </w:tcPr>
          <w:p w14:paraId="33C54BF8" w14:textId="77777777" w:rsidR="00ED4F2D" w:rsidRDefault="00ED4F2D" w:rsidP="00B12A26">
            <w:pPr>
              <w:rPr>
                <w:rFonts w:ascii="Calibri" w:eastAsia="MS Mincho" w:hAnsi="Calibri" w:cs="Calibri"/>
                <w:b/>
                <w:bCs/>
              </w:rPr>
            </w:pPr>
            <w:r>
              <w:rPr>
                <w:rFonts w:ascii="Calibri" w:eastAsia="MS Mincho" w:hAnsi="Calibri" w:cs="Calibri"/>
                <w:b/>
                <w:bCs/>
              </w:rPr>
              <w:t>Examples of evidence</w:t>
            </w:r>
          </w:p>
        </w:tc>
      </w:tr>
      <w:tr w:rsidR="00ED4F2D" w14:paraId="76EFD6BF" w14:textId="77777777" w:rsidTr="00ED4F2D">
        <w:tc>
          <w:tcPr>
            <w:tcW w:w="1537" w:type="dxa"/>
            <w:shd w:val="clear" w:color="auto" w:fill="auto"/>
          </w:tcPr>
          <w:p w14:paraId="29431CF5" w14:textId="77777777" w:rsidR="00ED4F2D" w:rsidRDefault="00ED4F2D" w:rsidP="00B12A26">
            <w:pPr>
              <w:rPr>
                <w:rFonts w:ascii="Calibri" w:eastAsia="MS Mincho" w:hAnsi="Calibri" w:cs="Calibri"/>
              </w:rPr>
            </w:pPr>
            <w:r>
              <w:rPr>
                <w:rFonts w:ascii="Calibri" w:eastAsia="MS Mincho" w:hAnsi="Calibri" w:cs="Calibri"/>
              </w:rPr>
              <w:t>Personal and Professional Development</w:t>
            </w:r>
          </w:p>
        </w:tc>
        <w:tc>
          <w:tcPr>
            <w:tcW w:w="1919" w:type="dxa"/>
            <w:shd w:val="clear" w:color="auto" w:fill="auto"/>
          </w:tcPr>
          <w:p w14:paraId="0EBABAF9" w14:textId="77777777" w:rsidR="00ED4F2D" w:rsidRDefault="00ED4F2D" w:rsidP="00B12A26">
            <w:pPr>
              <w:rPr>
                <w:rFonts w:ascii="Calibri" w:eastAsia="MS Mincho" w:hAnsi="Calibri" w:cs="Calibri"/>
              </w:rPr>
            </w:pPr>
            <w:r>
              <w:rPr>
                <w:rFonts w:ascii="Calibri" w:eastAsia="MS Mincho" w:hAnsi="Calibri" w:cs="Calibri"/>
              </w:rPr>
              <w:t>Time and Project Management</w:t>
            </w:r>
          </w:p>
        </w:tc>
        <w:tc>
          <w:tcPr>
            <w:tcW w:w="3524" w:type="dxa"/>
            <w:shd w:val="clear" w:color="auto" w:fill="auto"/>
          </w:tcPr>
          <w:p w14:paraId="2CA39F60" w14:textId="77777777" w:rsidR="00ED4F2D" w:rsidRDefault="00ED4F2D" w:rsidP="00B12A26">
            <w:pPr>
              <w:rPr>
                <w:rFonts w:ascii="Calibri" w:eastAsia="MS Mincho" w:hAnsi="Calibri" w:cs="Calibri"/>
              </w:rPr>
            </w:pPr>
            <w:r>
              <w:rPr>
                <w:rFonts w:ascii="Calibri" w:hAnsi="Calibri" w:cs="Calibri"/>
                <w:color w:val="000000"/>
              </w:rPr>
              <w:t>Apply knowledge, skills and techniques to coordinate activities and meet demands of complex and multi-dimensional projects. Develop an appropriate project plan and work both individually and within a team to meet criteria within the required time frame. Ability to develop, coordinate and report on a research budget.</w:t>
            </w:r>
          </w:p>
        </w:tc>
        <w:tc>
          <w:tcPr>
            <w:tcW w:w="2796" w:type="dxa"/>
            <w:shd w:val="clear" w:color="auto" w:fill="auto"/>
          </w:tcPr>
          <w:p w14:paraId="1C25F334" w14:textId="232A2340" w:rsidR="00ED4F2D" w:rsidRDefault="00ED4F2D" w:rsidP="00B12A26">
            <w:pPr>
              <w:rPr>
                <w:rFonts w:ascii="Calibri" w:eastAsia="MS Mincho" w:hAnsi="Calibri" w:cs="Calibri"/>
              </w:rPr>
            </w:pPr>
            <w:r>
              <w:rPr>
                <w:rFonts w:ascii="Calibri" w:eastAsia="MS Mincho" w:hAnsi="Calibri" w:cs="Calibri"/>
              </w:rPr>
              <w:t>Development of a project plan with clear budget and timeline; Management plan considering work/life balance.</w:t>
            </w:r>
          </w:p>
        </w:tc>
      </w:tr>
      <w:tr w:rsidR="002C21E2" w14:paraId="6711E089" w14:textId="77777777" w:rsidTr="00D31498">
        <w:tc>
          <w:tcPr>
            <w:tcW w:w="1537" w:type="dxa"/>
            <w:shd w:val="clear" w:color="auto" w:fill="auto"/>
          </w:tcPr>
          <w:p w14:paraId="2860102A" w14:textId="3F90E65D" w:rsidR="002C21E2" w:rsidRDefault="002C21E2" w:rsidP="002C21E2">
            <w:pPr>
              <w:rPr>
                <w:rFonts w:ascii="Calibri" w:eastAsia="MS Mincho" w:hAnsi="Calibri" w:cs="Calibri"/>
              </w:rPr>
            </w:pPr>
            <w:r>
              <w:rPr>
                <w:rFonts w:ascii="Calibri" w:eastAsia="MS Mincho" w:hAnsi="Calibri" w:cs="Calibri"/>
              </w:rPr>
              <w:t>Personal and Professional Development</w:t>
            </w:r>
          </w:p>
        </w:tc>
        <w:tc>
          <w:tcPr>
            <w:tcW w:w="1919" w:type="dxa"/>
            <w:shd w:val="clear" w:color="auto" w:fill="auto"/>
          </w:tcPr>
          <w:p w14:paraId="0858F660" w14:textId="34E25D78" w:rsidR="002C21E2" w:rsidRDefault="002C21E2" w:rsidP="002C21E2">
            <w:pPr>
              <w:rPr>
                <w:rFonts w:ascii="Calibri" w:eastAsia="MS Mincho" w:hAnsi="Calibri" w:cs="Calibri"/>
              </w:rPr>
            </w:pPr>
            <w:r>
              <w:rPr>
                <w:rFonts w:ascii="Calibri" w:eastAsia="MS Mincho" w:hAnsi="Calibri" w:cs="Calibri"/>
              </w:rPr>
              <w:t>Leadership, Teaching and Mentorship</w:t>
            </w:r>
          </w:p>
        </w:tc>
        <w:tc>
          <w:tcPr>
            <w:tcW w:w="3524" w:type="dxa"/>
            <w:shd w:val="clear" w:color="auto" w:fill="auto"/>
            <w:vAlign w:val="bottom"/>
          </w:tcPr>
          <w:p w14:paraId="57F06F8E" w14:textId="6B289CB5" w:rsidR="002C21E2" w:rsidRDefault="002C21E2" w:rsidP="002C21E2">
            <w:pPr>
              <w:rPr>
                <w:rFonts w:ascii="Calibri" w:hAnsi="Calibri" w:cs="Calibri"/>
                <w:color w:val="000000"/>
              </w:rPr>
            </w:pPr>
            <w:r>
              <w:rPr>
                <w:rFonts w:ascii="Calibri" w:hAnsi="Calibri" w:cs="Calibri"/>
                <w:color w:val="000000"/>
              </w:rPr>
              <w:t>Ability and experience in leading research projects and teams. Educating, teaching or guiding individuals through ideas, principles or methodologies. Provide mentoring to junior researchers.</w:t>
            </w:r>
          </w:p>
        </w:tc>
        <w:tc>
          <w:tcPr>
            <w:tcW w:w="2796" w:type="dxa"/>
            <w:shd w:val="clear" w:color="auto" w:fill="auto"/>
          </w:tcPr>
          <w:p w14:paraId="3DF47AA5" w14:textId="343DEBA9" w:rsidR="002C21E2" w:rsidRDefault="002C21E2" w:rsidP="002C21E2">
            <w:pPr>
              <w:rPr>
                <w:rFonts w:ascii="Calibri" w:eastAsia="MS Mincho" w:hAnsi="Calibri" w:cs="Calibri"/>
              </w:rPr>
            </w:pPr>
            <w:r>
              <w:rPr>
                <w:rFonts w:ascii="Calibri" w:hAnsi="Calibri" w:cs="Calibri"/>
                <w:color w:val="000000"/>
              </w:rPr>
              <w:t>SOAR Peer Advisers; tutoring or lecturing experience; supporting peers</w:t>
            </w:r>
          </w:p>
        </w:tc>
      </w:tr>
      <w:tr w:rsidR="002C21E2" w14:paraId="26218A5B" w14:textId="77777777" w:rsidTr="00ED4F2D">
        <w:tc>
          <w:tcPr>
            <w:tcW w:w="1537" w:type="dxa"/>
            <w:shd w:val="clear" w:color="auto" w:fill="auto"/>
          </w:tcPr>
          <w:p w14:paraId="3C7EC7A7" w14:textId="6F55E176" w:rsidR="002C21E2" w:rsidRDefault="00D73841" w:rsidP="002C21E2">
            <w:pPr>
              <w:rPr>
                <w:rFonts w:ascii="Calibri" w:eastAsia="MS Mincho" w:hAnsi="Calibri" w:cs="Calibri"/>
              </w:rPr>
            </w:pPr>
            <w:r>
              <w:rPr>
                <w:rFonts w:ascii="Calibri" w:eastAsia="MS Mincho" w:hAnsi="Calibri" w:cs="Calibri"/>
              </w:rPr>
              <w:t>Personal and Professional Development</w:t>
            </w:r>
          </w:p>
        </w:tc>
        <w:tc>
          <w:tcPr>
            <w:tcW w:w="1919" w:type="dxa"/>
            <w:shd w:val="clear" w:color="auto" w:fill="auto"/>
          </w:tcPr>
          <w:p w14:paraId="66BE1BB2" w14:textId="22180B94" w:rsidR="002C21E2" w:rsidRDefault="002C21E2" w:rsidP="002C21E2">
            <w:pPr>
              <w:rPr>
                <w:rFonts w:ascii="Calibri" w:eastAsia="MS Mincho" w:hAnsi="Calibri" w:cs="Calibri"/>
              </w:rPr>
            </w:pPr>
            <w:r>
              <w:rPr>
                <w:rFonts w:ascii="Calibri" w:eastAsia="MS Mincho" w:hAnsi="Calibri" w:cs="Calibri"/>
              </w:rPr>
              <w:t>Teamwork and Collaboration</w:t>
            </w:r>
          </w:p>
        </w:tc>
        <w:tc>
          <w:tcPr>
            <w:tcW w:w="3524" w:type="dxa"/>
            <w:shd w:val="clear" w:color="auto" w:fill="auto"/>
          </w:tcPr>
          <w:p w14:paraId="26396730" w14:textId="57A6BD65" w:rsidR="002C21E2" w:rsidRDefault="00D73841" w:rsidP="002C21E2">
            <w:pPr>
              <w:rPr>
                <w:rFonts w:ascii="Calibri" w:hAnsi="Calibri" w:cs="Calibri"/>
                <w:color w:val="000000"/>
              </w:rPr>
            </w:pPr>
            <w:r>
              <w:rPr>
                <w:rFonts w:ascii="Calibri" w:hAnsi="Calibri" w:cs="Calibri"/>
                <w:color w:val="000000"/>
              </w:rPr>
              <w:t xml:space="preserve">Ability to work well within in a group and to collaborate effectively to complete required tasks. Respect and embrace diversity by encouraging input from others with different beliefs, experiences and qualities to our own.  </w:t>
            </w:r>
          </w:p>
        </w:tc>
        <w:tc>
          <w:tcPr>
            <w:tcW w:w="2796" w:type="dxa"/>
            <w:shd w:val="clear" w:color="auto" w:fill="auto"/>
          </w:tcPr>
          <w:p w14:paraId="03386905" w14:textId="77777777" w:rsidR="002C21E2" w:rsidRDefault="002C21E2" w:rsidP="002C21E2">
            <w:pPr>
              <w:rPr>
                <w:rFonts w:ascii="Calibri" w:eastAsia="MS Mincho" w:hAnsi="Calibri" w:cs="Calibri"/>
              </w:rPr>
            </w:pPr>
          </w:p>
        </w:tc>
      </w:tr>
      <w:tr w:rsidR="00D73841" w14:paraId="3C2C53BD" w14:textId="77777777" w:rsidTr="00ED4F2D">
        <w:tc>
          <w:tcPr>
            <w:tcW w:w="1537" w:type="dxa"/>
            <w:shd w:val="clear" w:color="auto" w:fill="auto"/>
          </w:tcPr>
          <w:p w14:paraId="086C2E7A" w14:textId="4C5D5C3D" w:rsidR="00D73841" w:rsidRDefault="00D73841" w:rsidP="002C21E2">
            <w:pPr>
              <w:rPr>
                <w:rFonts w:ascii="Calibri" w:eastAsia="MS Mincho" w:hAnsi="Calibri" w:cs="Calibri"/>
              </w:rPr>
            </w:pPr>
            <w:r>
              <w:rPr>
                <w:rFonts w:ascii="Calibri" w:eastAsia="MS Mincho" w:hAnsi="Calibri" w:cs="Calibri"/>
              </w:rPr>
              <w:t>Personal and Professional Development</w:t>
            </w:r>
          </w:p>
        </w:tc>
        <w:tc>
          <w:tcPr>
            <w:tcW w:w="1919" w:type="dxa"/>
            <w:shd w:val="clear" w:color="auto" w:fill="auto"/>
          </w:tcPr>
          <w:p w14:paraId="77D70804" w14:textId="57521B4E" w:rsidR="00D73841" w:rsidRDefault="00D73841" w:rsidP="002C21E2">
            <w:pPr>
              <w:rPr>
                <w:rFonts w:ascii="Calibri" w:eastAsia="MS Mincho" w:hAnsi="Calibri" w:cs="Calibri"/>
              </w:rPr>
            </w:pPr>
            <w:r>
              <w:rPr>
                <w:rFonts w:ascii="Calibri" w:eastAsia="MS Mincho" w:hAnsi="Calibri" w:cs="Calibri"/>
              </w:rPr>
              <w:t>Career Planning</w:t>
            </w:r>
          </w:p>
          <w:p w14:paraId="393FA5A9" w14:textId="77777777" w:rsidR="00D73841" w:rsidRDefault="00D73841" w:rsidP="002C21E2">
            <w:pPr>
              <w:rPr>
                <w:rFonts w:ascii="Calibri" w:eastAsia="MS Mincho" w:hAnsi="Calibri" w:cs="Calibri"/>
              </w:rPr>
            </w:pPr>
          </w:p>
        </w:tc>
        <w:tc>
          <w:tcPr>
            <w:tcW w:w="3524" w:type="dxa"/>
            <w:shd w:val="clear" w:color="auto" w:fill="auto"/>
          </w:tcPr>
          <w:p w14:paraId="59C305BB" w14:textId="4FAF4C0F" w:rsidR="00D73841" w:rsidRDefault="00D73841" w:rsidP="002C21E2">
            <w:pPr>
              <w:rPr>
                <w:rFonts w:ascii="Calibri" w:hAnsi="Calibri" w:cs="Calibri"/>
                <w:color w:val="000000"/>
              </w:rPr>
            </w:pPr>
            <w:r>
              <w:rPr>
                <w:rFonts w:ascii="Calibri" w:hAnsi="Calibri" w:cs="Calibri"/>
                <w:color w:val="000000"/>
              </w:rPr>
              <w:t>To consider and plan work, study and learning opportunities to ensure that your development aligns with career aspirations</w:t>
            </w:r>
            <w:r w:rsidR="0015322E">
              <w:rPr>
                <w:rFonts w:ascii="Calibri" w:hAnsi="Calibri" w:cs="Calibri"/>
                <w:color w:val="000000"/>
              </w:rPr>
              <w:t>.</w:t>
            </w:r>
          </w:p>
        </w:tc>
        <w:tc>
          <w:tcPr>
            <w:tcW w:w="2796" w:type="dxa"/>
            <w:shd w:val="clear" w:color="auto" w:fill="auto"/>
          </w:tcPr>
          <w:p w14:paraId="29BFBFC3" w14:textId="3FDE48B1" w:rsidR="00D73841" w:rsidRDefault="00D73841" w:rsidP="002C21E2">
            <w:pPr>
              <w:rPr>
                <w:rFonts w:ascii="Calibri" w:eastAsia="MS Mincho" w:hAnsi="Calibri" w:cs="Calibri"/>
              </w:rPr>
            </w:pPr>
            <w:r>
              <w:rPr>
                <w:rFonts w:ascii="Calibri" w:hAnsi="Calibri" w:cs="Calibri"/>
                <w:color w:val="000000"/>
              </w:rPr>
              <w:t>Internship or experience with relevant industry partner; Developed CV.</w:t>
            </w:r>
          </w:p>
        </w:tc>
      </w:tr>
      <w:tr w:rsidR="002C21E2" w14:paraId="1A72155D" w14:textId="77777777" w:rsidTr="00ED4F2D">
        <w:tc>
          <w:tcPr>
            <w:tcW w:w="1537" w:type="dxa"/>
            <w:shd w:val="clear" w:color="auto" w:fill="auto"/>
          </w:tcPr>
          <w:p w14:paraId="1983CADC" w14:textId="77777777" w:rsidR="002C21E2" w:rsidRDefault="002C21E2" w:rsidP="002C21E2">
            <w:pPr>
              <w:rPr>
                <w:rFonts w:ascii="Calibri" w:eastAsia="MS Mincho" w:hAnsi="Calibri" w:cs="Calibri"/>
              </w:rPr>
            </w:pPr>
            <w:r>
              <w:rPr>
                <w:rFonts w:ascii="Calibri" w:eastAsia="MS Mincho" w:hAnsi="Calibri" w:cs="Calibri"/>
              </w:rPr>
              <w:t>Research Skills</w:t>
            </w:r>
          </w:p>
        </w:tc>
        <w:tc>
          <w:tcPr>
            <w:tcW w:w="1919" w:type="dxa"/>
            <w:shd w:val="clear" w:color="auto" w:fill="auto"/>
          </w:tcPr>
          <w:p w14:paraId="700A249F" w14:textId="77777777" w:rsidR="002C21E2" w:rsidRDefault="002C21E2" w:rsidP="002C21E2">
            <w:pPr>
              <w:rPr>
                <w:rFonts w:ascii="Calibri" w:eastAsia="MS Mincho" w:hAnsi="Calibri" w:cs="Calibri"/>
              </w:rPr>
            </w:pPr>
            <w:r>
              <w:rPr>
                <w:rFonts w:ascii="Calibri" w:hAnsi="Calibri" w:cs="Calibri"/>
                <w:color w:val="000000"/>
              </w:rPr>
              <w:t>Creative and Critical thinking</w:t>
            </w:r>
          </w:p>
        </w:tc>
        <w:tc>
          <w:tcPr>
            <w:tcW w:w="3524" w:type="dxa"/>
            <w:shd w:val="clear" w:color="auto" w:fill="auto"/>
          </w:tcPr>
          <w:p w14:paraId="502BEBA3" w14:textId="78A0804A" w:rsidR="002C21E2" w:rsidRDefault="002C21E2" w:rsidP="002C21E2">
            <w:pPr>
              <w:rPr>
                <w:rFonts w:ascii="Calibri" w:eastAsia="MS Mincho" w:hAnsi="Calibri" w:cs="Calibri"/>
              </w:rPr>
            </w:pPr>
            <w:r>
              <w:rPr>
                <w:rFonts w:ascii="Calibri" w:hAnsi="Calibri" w:cs="Calibri"/>
                <w:color w:val="000000"/>
              </w:rPr>
              <w:t xml:space="preserve">Ability to critically review the literature, or current body of knowledge in order to develop research hypotheses, ideas and </w:t>
            </w:r>
            <w:r>
              <w:rPr>
                <w:rFonts w:ascii="Calibri" w:hAnsi="Calibri" w:cs="Calibri"/>
              </w:rPr>
              <w:t>questions. Provide a clear, concise and logical arguments.</w:t>
            </w:r>
            <w:r>
              <w:rPr>
                <w:rFonts w:ascii="Calibri" w:eastAsia="MS Mincho" w:hAnsi="Calibri" w:cs="Calibri"/>
              </w:rPr>
              <w:t xml:space="preserve"> High level critical thinking and problem solving to identify research problems and conceptualise research. Identify </w:t>
            </w:r>
            <w:r>
              <w:rPr>
                <w:rFonts w:ascii="Calibri" w:eastAsia="MS Mincho" w:hAnsi="Calibri" w:cs="Calibri"/>
              </w:rPr>
              <w:lastRenderedPageBreak/>
              <w:t>and evaluate key theories and methodologies in the discipline.</w:t>
            </w:r>
          </w:p>
        </w:tc>
        <w:tc>
          <w:tcPr>
            <w:tcW w:w="2796" w:type="dxa"/>
            <w:shd w:val="clear" w:color="auto" w:fill="auto"/>
          </w:tcPr>
          <w:p w14:paraId="32524D73" w14:textId="4172ACBA" w:rsidR="002C21E2" w:rsidRPr="00D5508D" w:rsidRDefault="002C21E2" w:rsidP="00D5508D">
            <w:pPr>
              <w:pStyle w:val="ListParagraph"/>
              <w:spacing w:line="240" w:lineRule="auto"/>
              <w:ind w:left="0" w:right="74"/>
              <w:rPr>
                <w:rFonts w:cs="Calibri"/>
                <w:sz w:val="24"/>
                <w:szCs w:val="24"/>
              </w:rPr>
            </w:pPr>
            <w:r>
              <w:rPr>
                <w:rFonts w:cs="Calibri"/>
                <w:sz w:val="24"/>
                <w:szCs w:val="24"/>
              </w:rPr>
              <w:lastRenderedPageBreak/>
              <w:t xml:space="preserve">Research proposal with clearly stated research problem, research question(s)s or hypotheses; Clearly justified research methodology and methods included in research proposal; Research proposal </w:t>
            </w:r>
            <w:r>
              <w:rPr>
                <w:rFonts w:cs="Calibri"/>
                <w:sz w:val="24"/>
                <w:szCs w:val="24"/>
              </w:rPr>
              <w:lastRenderedPageBreak/>
              <w:t>includes a critical assessment of the relevant literature to justify the research approach.</w:t>
            </w:r>
          </w:p>
        </w:tc>
      </w:tr>
      <w:tr w:rsidR="002C21E2" w14:paraId="1D070ADC" w14:textId="77777777" w:rsidTr="00ED4F2D">
        <w:tc>
          <w:tcPr>
            <w:tcW w:w="1537" w:type="dxa"/>
            <w:shd w:val="clear" w:color="auto" w:fill="auto"/>
          </w:tcPr>
          <w:p w14:paraId="25AA496F" w14:textId="77777777" w:rsidR="002C21E2" w:rsidRDefault="002C21E2" w:rsidP="002C21E2">
            <w:pPr>
              <w:rPr>
                <w:rFonts w:ascii="Calibri" w:eastAsia="MS Mincho" w:hAnsi="Calibri" w:cs="Calibri"/>
              </w:rPr>
            </w:pPr>
            <w:r>
              <w:rPr>
                <w:rFonts w:ascii="Calibri" w:eastAsia="MS Mincho" w:hAnsi="Calibri" w:cs="Calibri"/>
              </w:rPr>
              <w:lastRenderedPageBreak/>
              <w:t>Research Skills</w:t>
            </w:r>
          </w:p>
        </w:tc>
        <w:tc>
          <w:tcPr>
            <w:tcW w:w="1919" w:type="dxa"/>
            <w:shd w:val="clear" w:color="auto" w:fill="auto"/>
          </w:tcPr>
          <w:p w14:paraId="10CFE717" w14:textId="77777777" w:rsidR="002C21E2" w:rsidRDefault="002C21E2" w:rsidP="002C21E2">
            <w:pPr>
              <w:rPr>
                <w:rFonts w:ascii="Calibri" w:eastAsia="MS Mincho" w:hAnsi="Calibri" w:cs="Calibri"/>
              </w:rPr>
            </w:pPr>
            <w:r>
              <w:rPr>
                <w:rFonts w:ascii="Calibri" w:eastAsia="MS Mincho" w:hAnsi="Calibri" w:cs="Calibri"/>
              </w:rPr>
              <w:t>Methodological Skills</w:t>
            </w:r>
          </w:p>
        </w:tc>
        <w:tc>
          <w:tcPr>
            <w:tcW w:w="3524" w:type="dxa"/>
            <w:shd w:val="clear" w:color="auto" w:fill="auto"/>
          </w:tcPr>
          <w:p w14:paraId="12E126F0" w14:textId="77777777" w:rsidR="002C21E2" w:rsidRDefault="002C21E2" w:rsidP="002C21E2">
            <w:pPr>
              <w:rPr>
                <w:rFonts w:ascii="Calibri" w:eastAsia="MS Mincho" w:hAnsi="Calibri" w:cs="Calibri"/>
              </w:rPr>
            </w:pPr>
            <w:r>
              <w:rPr>
                <w:rFonts w:ascii="Calibri" w:hAnsi="Calibri" w:cs="Calibri"/>
                <w:color w:val="000000"/>
              </w:rPr>
              <w:t>Sound understanding of quantitative and qualitative research methods, with sufficient knowledge and understanding to evaluate appropriate methodology relevant to your research area. Appropriate knowledge, skills, practical experience and level of qualification required to undertake research methodologies appropriate to your research.</w:t>
            </w:r>
          </w:p>
        </w:tc>
        <w:tc>
          <w:tcPr>
            <w:tcW w:w="2796" w:type="dxa"/>
            <w:shd w:val="clear" w:color="auto" w:fill="auto"/>
          </w:tcPr>
          <w:p w14:paraId="629F86E6" w14:textId="77777777" w:rsidR="002C21E2" w:rsidRDefault="002C21E2" w:rsidP="002C21E2">
            <w:pPr>
              <w:rPr>
                <w:rFonts w:ascii="Calibri" w:eastAsia="MS Mincho" w:hAnsi="Calibri" w:cs="Calibri"/>
              </w:rPr>
            </w:pPr>
            <w:r>
              <w:rPr>
                <w:rFonts w:ascii="Calibri" w:eastAsia="MS Mincho" w:hAnsi="Calibri" w:cs="Calibri"/>
              </w:rPr>
              <w:t xml:space="preserve">Detailed proposed research methodology; Experience in data collection, analysis and interpretation techniques relevant to discipline. </w:t>
            </w:r>
          </w:p>
        </w:tc>
      </w:tr>
      <w:tr w:rsidR="002C21E2" w14:paraId="719331D5" w14:textId="77777777" w:rsidTr="00ED4F2D">
        <w:tc>
          <w:tcPr>
            <w:tcW w:w="1537" w:type="dxa"/>
            <w:shd w:val="clear" w:color="auto" w:fill="auto"/>
          </w:tcPr>
          <w:p w14:paraId="0CAD56F3" w14:textId="7873DEB4" w:rsidR="002C21E2" w:rsidRDefault="002C21E2" w:rsidP="002C21E2">
            <w:pPr>
              <w:rPr>
                <w:rFonts w:ascii="Calibri" w:eastAsia="MS Mincho" w:hAnsi="Calibri" w:cs="Calibri"/>
              </w:rPr>
            </w:pPr>
            <w:r>
              <w:rPr>
                <w:rFonts w:ascii="Calibri" w:eastAsia="MS Mincho" w:hAnsi="Calibri" w:cs="Calibri"/>
              </w:rPr>
              <w:t>Research Skills</w:t>
            </w:r>
          </w:p>
          <w:p w14:paraId="5E97D941" w14:textId="77777777" w:rsidR="002C21E2" w:rsidRDefault="002C21E2" w:rsidP="002C21E2">
            <w:pPr>
              <w:rPr>
                <w:rFonts w:ascii="Calibri" w:eastAsia="MS Mincho" w:hAnsi="Calibri" w:cs="Calibri"/>
              </w:rPr>
            </w:pPr>
          </w:p>
          <w:p w14:paraId="7B9F2681" w14:textId="77777777" w:rsidR="002C21E2" w:rsidRDefault="002C21E2" w:rsidP="002C21E2">
            <w:pPr>
              <w:rPr>
                <w:rFonts w:ascii="Calibri" w:eastAsia="MS Mincho" w:hAnsi="Calibri" w:cs="Calibri"/>
              </w:rPr>
            </w:pPr>
          </w:p>
        </w:tc>
        <w:tc>
          <w:tcPr>
            <w:tcW w:w="1919" w:type="dxa"/>
            <w:shd w:val="clear" w:color="auto" w:fill="auto"/>
          </w:tcPr>
          <w:p w14:paraId="2395132F" w14:textId="6021490E" w:rsidR="002C21E2" w:rsidRDefault="002C21E2" w:rsidP="002C21E2">
            <w:pPr>
              <w:rPr>
                <w:rFonts w:ascii="Calibri" w:eastAsia="MS Mincho" w:hAnsi="Calibri" w:cs="Calibri"/>
              </w:rPr>
            </w:pPr>
            <w:r>
              <w:rPr>
                <w:rFonts w:ascii="Calibri" w:hAnsi="Calibri" w:cs="Calibri"/>
                <w:color w:val="000000"/>
              </w:rPr>
              <w:t>Written Communication</w:t>
            </w:r>
          </w:p>
        </w:tc>
        <w:tc>
          <w:tcPr>
            <w:tcW w:w="3524" w:type="dxa"/>
            <w:shd w:val="clear" w:color="auto" w:fill="auto"/>
          </w:tcPr>
          <w:p w14:paraId="290DB057" w14:textId="28237515" w:rsidR="002C21E2" w:rsidRDefault="002C21E2" w:rsidP="002C21E2">
            <w:pPr>
              <w:rPr>
                <w:rFonts w:ascii="Calibri" w:hAnsi="Calibri" w:cs="Calibri"/>
                <w:color w:val="000000"/>
              </w:rPr>
            </w:pPr>
            <w:r>
              <w:rPr>
                <w:rFonts w:ascii="Calibri" w:hAnsi="Calibri" w:cs="Calibri"/>
                <w:color w:val="000000"/>
              </w:rPr>
              <w:t>Communicate research and express ideas using written English and appropriate language for the relevant discipline. To be able to convey information effectively and accurately both within scholarly research outputs and to a lay audience.</w:t>
            </w:r>
          </w:p>
        </w:tc>
        <w:tc>
          <w:tcPr>
            <w:tcW w:w="2796" w:type="dxa"/>
            <w:shd w:val="clear" w:color="auto" w:fill="auto"/>
          </w:tcPr>
          <w:p w14:paraId="0D32D146" w14:textId="57112992" w:rsidR="002C21E2" w:rsidRDefault="002C21E2" w:rsidP="002C21E2">
            <w:pPr>
              <w:rPr>
                <w:rFonts w:ascii="Calibri" w:eastAsia="MS Mincho" w:hAnsi="Calibri" w:cs="Calibri"/>
              </w:rPr>
            </w:pPr>
            <w:r>
              <w:rPr>
                <w:rFonts w:ascii="Calibri" w:hAnsi="Calibri" w:cs="Calibri"/>
                <w:color w:val="000000"/>
              </w:rPr>
              <w:t>Peer reviewed publication; Research proposal; grant application; written report; research proposal.</w:t>
            </w:r>
          </w:p>
        </w:tc>
      </w:tr>
      <w:tr w:rsidR="002C21E2" w14:paraId="466718A4" w14:textId="77777777" w:rsidTr="00ED4F2D">
        <w:tc>
          <w:tcPr>
            <w:tcW w:w="1537" w:type="dxa"/>
            <w:shd w:val="clear" w:color="auto" w:fill="auto"/>
          </w:tcPr>
          <w:p w14:paraId="3793E6AE" w14:textId="43CCE6FC" w:rsidR="002C21E2" w:rsidRDefault="002C21E2" w:rsidP="002C21E2">
            <w:pPr>
              <w:rPr>
                <w:rFonts w:ascii="Calibri" w:eastAsia="MS Mincho" w:hAnsi="Calibri" w:cs="Calibri"/>
              </w:rPr>
            </w:pPr>
            <w:r>
              <w:rPr>
                <w:rFonts w:ascii="Calibri" w:eastAsia="MS Mincho" w:hAnsi="Calibri" w:cs="Calibri"/>
              </w:rPr>
              <w:t>Research Skills</w:t>
            </w:r>
          </w:p>
        </w:tc>
        <w:tc>
          <w:tcPr>
            <w:tcW w:w="1919" w:type="dxa"/>
            <w:shd w:val="clear" w:color="auto" w:fill="auto"/>
          </w:tcPr>
          <w:p w14:paraId="40058025" w14:textId="5214ACA7" w:rsidR="002C21E2" w:rsidRDefault="002C21E2" w:rsidP="002C21E2">
            <w:pPr>
              <w:rPr>
                <w:rFonts w:ascii="Calibri" w:hAnsi="Calibri" w:cs="Calibri"/>
                <w:color w:val="000000"/>
              </w:rPr>
            </w:pPr>
            <w:r>
              <w:rPr>
                <w:rFonts w:ascii="Calibri" w:hAnsi="Calibri" w:cs="Calibri"/>
                <w:color w:val="000000"/>
              </w:rPr>
              <w:t>Oral Communication</w:t>
            </w:r>
          </w:p>
        </w:tc>
        <w:tc>
          <w:tcPr>
            <w:tcW w:w="3524" w:type="dxa"/>
            <w:shd w:val="clear" w:color="auto" w:fill="auto"/>
          </w:tcPr>
          <w:p w14:paraId="2E11EA9A" w14:textId="5535BE8C" w:rsidR="002C21E2" w:rsidRDefault="002C21E2" w:rsidP="002C21E2">
            <w:pPr>
              <w:rPr>
                <w:rFonts w:ascii="Calibri" w:hAnsi="Calibri" w:cs="Calibri"/>
                <w:color w:val="000000"/>
              </w:rPr>
            </w:pPr>
            <w:r>
              <w:rPr>
                <w:rFonts w:ascii="Calibri" w:hAnsi="Calibri" w:cs="Calibri"/>
                <w:color w:val="000000"/>
              </w:rPr>
              <w:t>Communicate, summarise and discuss research through to an individual or group setting in a clear and engaging manner. Appropriately adapt communication style and presentation format to suit the audience.</w:t>
            </w:r>
          </w:p>
        </w:tc>
        <w:tc>
          <w:tcPr>
            <w:tcW w:w="2796" w:type="dxa"/>
            <w:shd w:val="clear" w:color="auto" w:fill="auto"/>
          </w:tcPr>
          <w:p w14:paraId="0061E3A6" w14:textId="24B514FF" w:rsidR="002C21E2" w:rsidRDefault="002C21E2" w:rsidP="002C21E2">
            <w:pPr>
              <w:rPr>
                <w:rFonts w:ascii="Calibri" w:hAnsi="Calibri" w:cs="Calibri"/>
                <w:color w:val="000000"/>
              </w:rPr>
            </w:pPr>
            <w:r>
              <w:rPr>
                <w:rFonts w:ascii="Calibri" w:hAnsi="Calibri" w:cs="Calibri"/>
                <w:color w:val="000000"/>
              </w:rPr>
              <w:t>Oral research proposal; Oral presentation at Conference or Symposia; Tutoring or lecturing; Proposal Seminar; Oral Defence; Consultation and communication with community; Engagement with potential participants.</w:t>
            </w:r>
          </w:p>
        </w:tc>
      </w:tr>
      <w:tr w:rsidR="002C21E2" w14:paraId="2C3D474F" w14:textId="77777777" w:rsidTr="00ED4F2D">
        <w:tc>
          <w:tcPr>
            <w:tcW w:w="1537" w:type="dxa"/>
            <w:shd w:val="clear" w:color="auto" w:fill="auto"/>
          </w:tcPr>
          <w:p w14:paraId="1C6E15C5" w14:textId="77777777" w:rsidR="002C21E2" w:rsidRDefault="002C21E2" w:rsidP="002C21E2">
            <w:pPr>
              <w:rPr>
                <w:rFonts w:ascii="Calibri" w:eastAsia="MS Mincho" w:hAnsi="Calibri" w:cs="Calibri"/>
              </w:rPr>
            </w:pPr>
            <w:r>
              <w:rPr>
                <w:rFonts w:ascii="Calibri" w:eastAsia="MS Mincho" w:hAnsi="Calibri" w:cs="Calibri"/>
              </w:rPr>
              <w:t>Research Governance</w:t>
            </w:r>
          </w:p>
        </w:tc>
        <w:tc>
          <w:tcPr>
            <w:tcW w:w="1919" w:type="dxa"/>
            <w:shd w:val="clear" w:color="auto" w:fill="auto"/>
          </w:tcPr>
          <w:p w14:paraId="4645F23E" w14:textId="77777777" w:rsidR="002C21E2" w:rsidRDefault="002C21E2" w:rsidP="002C21E2">
            <w:pPr>
              <w:rPr>
                <w:rFonts w:ascii="Calibri" w:hAnsi="Calibri" w:cs="Calibri"/>
                <w:color w:val="000000"/>
              </w:rPr>
            </w:pPr>
            <w:r>
              <w:rPr>
                <w:rFonts w:ascii="Calibri" w:hAnsi="Calibri" w:cs="Calibri"/>
                <w:color w:val="000000"/>
              </w:rPr>
              <w:t>Academic Integrity</w:t>
            </w:r>
          </w:p>
        </w:tc>
        <w:tc>
          <w:tcPr>
            <w:tcW w:w="3524" w:type="dxa"/>
            <w:shd w:val="clear" w:color="auto" w:fill="auto"/>
          </w:tcPr>
          <w:p w14:paraId="046B1FE6" w14:textId="77777777" w:rsidR="002C21E2" w:rsidRDefault="002C21E2" w:rsidP="002C21E2">
            <w:pPr>
              <w:rPr>
                <w:rFonts w:ascii="Calibri" w:hAnsi="Calibri" w:cs="Calibri"/>
                <w:color w:val="000000"/>
              </w:rPr>
            </w:pPr>
            <w:r>
              <w:rPr>
                <w:rFonts w:ascii="Calibri" w:hAnsi="Calibri" w:cs="Calibri"/>
                <w:color w:val="000000"/>
              </w:rPr>
              <w:t>Adhering to the highest standard of academic integrity. Awareness of responsibilities, acting with academic integrity, and understanding and avoiding academic misconduct.</w:t>
            </w:r>
          </w:p>
        </w:tc>
        <w:tc>
          <w:tcPr>
            <w:tcW w:w="2796" w:type="dxa"/>
            <w:shd w:val="clear" w:color="auto" w:fill="auto"/>
          </w:tcPr>
          <w:p w14:paraId="44FDC8E7" w14:textId="77777777" w:rsidR="002C21E2" w:rsidRDefault="002C21E2" w:rsidP="002C21E2">
            <w:pPr>
              <w:rPr>
                <w:rFonts w:ascii="Calibri" w:hAnsi="Calibri" w:cs="Calibri"/>
                <w:color w:val="000000"/>
              </w:rPr>
            </w:pPr>
            <w:r>
              <w:rPr>
                <w:rFonts w:ascii="Calibri" w:hAnsi="Calibri" w:cs="Calibri"/>
                <w:color w:val="000000"/>
              </w:rPr>
              <w:t xml:space="preserve">Knowledge of ECU Academic and Research Integrity Policy and guidelines; completion of </w:t>
            </w:r>
            <w:hyperlink r:id="rId14" w:history="1">
              <w:r>
                <w:rPr>
                  <w:rStyle w:val="Hyperlink"/>
                  <w:rFonts w:ascii="Calibri" w:hAnsi="Calibri" w:cs="Calibri"/>
                </w:rPr>
                <w:t>Academic Integrity Training Modules</w:t>
              </w:r>
            </w:hyperlink>
            <w:r>
              <w:rPr>
                <w:rFonts w:ascii="Calibri" w:hAnsi="Calibri" w:cs="Calibri"/>
                <w:color w:val="000000"/>
              </w:rPr>
              <w:t xml:space="preserve">; </w:t>
            </w:r>
          </w:p>
          <w:p w14:paraId="1CB37932" w14:textId="2407EC19" w:rsidR="002C21E2" w:rsidRDefault="002C21E2" w:rsidP="002C21E2">
            <w:pPr>
              <w:rPr>
                <w:rFonts w:ascii="Calibri" w:hAnsi="Calibri" w:cs="Calibri"/>
                <w:color w:val="000000"/>
              </w:rPr>
            </w:pPr>
            <w:r>
              <w:rPr>
                <w:rFonts w:ascii="Calibri" w:hAnsi="Calibri" w:cs="Calibri"/>
                <w:color w:val="000000"/>
              </w:rPr>
              <w:t xml:space="preserve">Ability to reference according to relevant discipline; Knowledge and </w:t>
            </w:r>
            <w:r>
              <w:rPr>
                <w:rFonts w:ascii="Calibri" w:hAnsi="Calibri" w:cs="Calibri"/>
                <w:color w:val="000000"/>
              </w:rPr>
              <w:lastRenderedPageBreak/>
              <w:t>experience in the use of referencing software</w:t>
            </w:r>
            <w:r w:rsidR="000E7DF8">
              <w:rPr>
                <w:rFonts w:ascii="Calibri" w:hAnsi="Calibri" w:cs="Calibri"/>
                <w:color w:val="000000"/>
              </w:rPr>
              <w:t>.</w:t>
            </w:r>
            <w:r>
              <w:rPr>
                <w:rFonts w:ascii="Calibri" w:hAnsi="Calibri" w:cs="Calibri"/>
                <w:color w:val="000000"/>
              </w:rPr>
              <w:t xml:space="preserve"> </w:t>
            </w:r>
          </w:p>
        </w:tc>
      </w:tr>
      <w:tr w:rsidR="002C21E2" w14:paraId="6FFB1E0A" w14:textId="77777777" w:rsidTr="00ED4F2D">
        <w:tc>
          <w:tcPr>
            <w:tcW w:w="1537" w:type="dxa"/>
            <w:shd w:val="clear" w:color="auto" w:fill="auto"/>
          </w:tcPr>
          <w:p w14:paraId="45E57ADD" w14:textId="19030F8C" w:rsidR="002C21E2" w:rsidRDefault="000E7DF8" w:rsidP="002C21E2">
            <w:pPr>
              <w:rPr>
                <w:rFonts w:ascii="Calibri" w:eastAsia="MS Mincho" w:hAnsi="Calibri" w:cs="Calibri"/>
              </w:rPr>
            </w:pPr>
            <w:r>
              <w:rPr>
                <w:rFonts w:ascii="Calibri" w:eastAsia="MS Mincho" w:hAnsi="Calibri" w:cs="Calibri"/>
              </w:rPr>
              <w:lastRenderedPageBreak/>
              <w:t>Research Governance</w:t>
            </w:r>
          </w:p>
        </w:tc>
        <w:tc>
          <w:tcPr>
            <w:tcW w:w="1919" w:type="dxa"/>
            <w:shd w:val="clear" w:color="auto" w:fill="auto"/>
          </w:tcPr>
          <w:p w14:paraId="0FA74FF9" w14:textId="77777777" w:rsidR="002C21E2" w:rsidRDefault="002C21E2" w:rsidP="002C21E2">
            <w:pPr>
              <w:rPr>
                <w:rFonts w:ascii="Calibri" w:eastAsia="MS Mincho" w:hAnsi="Calibri" w:cs="Calibri"/>
              </w:rPr>
            </w:pPr>
            <w:r>
              <w:rPr>
                <w:rFonts w:ascii="Calibri" w:hAnsi="Calibri" w:cs="Calibri"/>
                <w:color w:val="000000"/>
              </w:rPr>
              <w:t>Research Integrity, Governance, Ethics and Data Management</w:t>
            </w:r>
          </w:p>
        </w:tc>
        <w:tc>
          <w:tcPr>
            <w:tcW w:w="3524" w:type="dxa"/>
            <w:shd w:val="clear" w:color="auto" w:fill="auto"/>
          </w:tcPr>
          <w:p w14:paraId="20B3B536" w14:textId="77777777" w:rsidR="002C21E2" w:rsidRDefault="002C21E2" w:rsidP="002C21E2">
            <w:pPr>
              <w:rPr>
                <w:rFonts w:ascii="Calibri" w:eastAsia="MS Mincho" w:hAnsi="Calibri" w:cs="Calibri"/>
              </w:rPr>
            </w:pPr>
            <w:r>
              <w:rPr>
                <w:rFonts w:ascii="Calibri" w:hAnsi="Calibri" w:cs="Calibri"/>
                <w:color w:val="000000"/>
              </w:rPr>
              <w:t>Apply the Australian Code for Responsible Conduct of Research and other appropriate legislative requirements or guidelines to ensure research is conducted with integrity and in an ethical, responsible and professional manner. Detailed understanding of individual and organisational responsibilities in the conduct of ethical and responsible research, particularly with regards to your relevant research area.</w:t>
            </w:r>
          </w:p>
        </w:tc>
        <w:tc>
          <w:tcPr>
            <w:tcW w:w="2796" w:type="dxa"/>
            <w:shd w:val="clear" w:color="auto" w:fill="auto"/>
          </w:tcPr>
          <w:p w14:paraId="293BA379" w14:textId="4874B635" w:rsidR="002C21E2" w:rsidRDefault="002C21E2" w:rsidP="002C21E2">
            <w:pPr>
              <w:rPr>
                <w:rFonts w:ascii="Calibri" w:eastAsia="MS Mincho" w:hAnsi="Calibri" w:cs="Calibri"/>
              </w:rPr>
            </w:pPr>
            <w:r>
              <w:rPr>
                <w:rFonts w:ascii="Calibri" w:hAnsi="Calibri" w:cs="Calibri"/>
                <w:color w:val="000000"/>
              </w:rPr>
              <w:t>Knowledge and understanding of appropriate legislation, policies or guidelines; Completion of Research Professional Development (RIPL) modules; Complete ethics application and obtain ethics approval; Completion of Risk Assessment.</w:t>
            </w:r>
          </w:p>
        </w:tc>
      </w:tr>
      <w:tr w:rsidR="002C21E2" w14:paraId="0185B6FD" w14:textId="77777777" w:rsidTr="00ED4F2D">
        <w:trPr>
          <w:trHeight w:val="1337"/>
        </w:trPr>
        <w:tc>
          <w:tcPr>
            <w:tcW w:w="1537" w:type="dxa"/>
            <w:shd w:val="clear" w:color="auto" w:fill="auto"/>
          </w:tcPr>
          <w:p w14:paraId="0FBC519C" w14:textId="77777777" w:rsidR="002C21E2" w:rsidRDefault="002C21E2" w:rsidP="002C21E2">
            <w:pPr>
              <w:rPr>
                <w:rFonts w:ascii="Calibri" w:eastAsia="MS Mincho" w:hAnsi="Calibri" w:cs="Calibri"/>
              </w:rPr>
            </w:pPr>
            <w:r>
              <w:rPr>
                <w:rFonts w:ascii="Calibri" w:eastAsia="MS Mincho" w:hAnsi="Calibri" w:cs="Calibri"/>
              </w:rPr>
              <w:t>Engagement and Impact</w:t>
            </w:r>
          </w:p>
        </w:tc>
        <w:tc>
          <w:tcPr>
            <w:tcW w:w="1919" w:type="dxa"/>
            <w:shd w:val="clear" w:color="auto" w:fill="auto"/>
          </w:tcPr>
          <w:p w14:paraId="46937768" w14:textId="77777777" w:rsidR="002C21E2" w:rsidRDefault="002C21E2" w:rsidP="002C21E2">
            <w:pPr>
              <w:rPr>
                <w:rFonts w:ascii="Calibri" w:eastAsia="MS Mincho" w:hAnsi="Calibri" w:cs="Calibri"/>
              </w:rPr>
            </w:pPr>
          </w:p>
        </w:tc>
        <w:tc>
          <w:tcPr>
            <w:tcW w:w="3524" w:type="dxa"/>
            <w:shd w:val="clear" w:color="auto" w:fill="auto"/>
          </w:tcPr>
          <w:p w14:paraId="2258B14B" w14:textId="77777777" w:rsidR="002C21E2" w:rsidRDefault="002C21E2" w:rsidP="002C21E2">
            <w:pPr>
              <w:rPr>
                <w:rFonts w:ascii="Calibri" w:eastAsia="MS Mincho" w:hAnsi="Calibri" w:cs="Calibri"/>
              </w:rPr>
            </w:pPr>
          </w:p>
        </w:tc>
        <w:tc>
          <w:tcPr>
            <w:tcW w:w="2796" w:type="dxa"/>
            <w:shd w:val="clear" w:color="auto" w:fill="auto"/>
          </w:tcPr>
          <w:p w14:paraId="3F963BED" w14:textId="407EE5DF" w:rsidR="002C21E2" w:rsidRDefault="002C21E2" w:rsidP="002C21E2">
            <w:pPr>
              <w:rPr>
                <w:rFonts w:ascii="Calibri" w:eastAsia="MS Mincho" w:hAnsi="Calibri" w:cs="Calibri"/>
              </w:rPr>
            </w:pPr>
            <w:r>
              <w:rPr>
                <w:rFonts w:ascii="Calibri" w:eastAsia="MS Mincho" w:hAnsi="Calibri" w:cs="Calibri"/>
              </w:rPr>
              <w:t>Co-supervision or internship with Industry; Research publication plan.</w:t>
            </w:r>
          </w:p>
        </w:tc>
      </w:tr>
    </w:tbl>
    <w:p w14:paraId="01C9AAC2" w14:textId="77777777" w:rsidR="00ED4F2D" w:rsidRDefault="00ED4F2D" w:rsidP="00ED4F2D">
      <w:pPr>
        <w:rPr>
          <w:rFonts w:ascii="Calibri" w:hAnsi="Calibri" w:cs="Calibri"/>
        </w:rPr>
      </w:pPr>
    </w:p>
    <w:p w14:paraId="30A87359" w14:textId="77777777" w:rsidR="00ED4F2D" w:rsidRDefault="00ED4F2D" w:rsidP="00ED4F2D">
      <w:pPr>
        <w:rPr>
          <w:rFonts w:ascii="Calibri" w:hAnsi="Calibri" w:cs="Calibri"/>
        </w:rPr>
      </w:pPr>
      <w:r>
        <w:rPr>
          <w:rFonts w:ascii="Calibri" w:hAnsi="Calibri" w:cs="Calibri"/>
        </w:rPr>
        <w:t>More information is available at the following:</w:t>
      </w:r>
    </w:p>
    <w:p w14:paraId="495DFC60" w14:textId="77777777" w:rsidR="00ED4F2D" w:rsidRDefault="00ED4F2D" w:rsidP="00ED4F2D">
      <w:pPr>
        <w:rPr>
          <w:rFonts w:ascii="Calibri" w:hAnsi="Calibri" w:cs="Calibri"/>
        </w:rPr>
      </w:pPr>
    </w:p>
    <w:p w14:paraId="35A7D4AB" w14:textId="4DDAD4AE" w:rsidR="00ED4F2D" w:rsidRDefault="00F34A5A" w:rsidP="00ED4F2D">
      <w:pPr>
        <w:numPr>
          <w:ilvl w:val="0"/>
          <w:numId w:val="5"/>
        </w:numPr>
        <w:rPr>
          <w:rFonts w:ascii="Calibri" w:hAnsi="Calibri" w:cs="Calibri"/>
        </w:rPr>
      </w:pPr>
      <w:hyperlink r:id="rId15" w:history="1">
        <w:r w:rsidR="00ED4F2D">
          <w:rPr>
            <w:rStyle w:val="Hyperlink"/>
            <w:rFonts w:ascii="Calibri" w:hAnsi="Calibri" w:cs="Calibri"/>
          </w:rPr>
          <w:t>ECU Learning Support</w:t>
        </w:r>
      </w:hyperlink>
      <w:r w:rsidR="00ED4F2D">
        <w:rPr>
          <w:rFonts w:ascii="Calibri" w:hAnsi="Calibri" w:cs="Calibri"/>
        </w:rPr>
        <w:t xml:space="preserve"> </w:t>
      </w:r>
    </w:p>
    <w:p w14:paraId="7A7598FD" w14:textId="77777777" w:rsidR="00ED4F2D" w:rsidRDefault="00ED4F2D" w:rsidP="00ED4F2D">
      <w:pPr>
        <w:ind w:left="720"/>
        <w:rPr>
          <w:rFonts w:ascii="Calibri" w:hAnsi="Calibri" w:cs="Calibri"/>
        </w:rPr>
      </w:pPr>
    </w:p>
    <w:p w14:paraId="02966191" w14:textId="77777777" w:rsidR="00ED4F2D" w:rsidRDefault="00F34A5A" w:rsidP="00ED4F2D">
      <w:pPr>
        <w:numPr>
          <w:ilvl w:val="0"/>
          <w:numId w:val="5"/>
        </w:numPr>
        <w:rPr>
          <w:rFonts w:ascii="Calibri" w:hAnsi="Calibri" w:cs="Calibri"/>
        </w:rPr>
      </w:pPr>
      <w:hyperlink r:id="rId16" w:history="1">
        <w:r w:rsidR="00ED4F2D">
          <w:rPr>
            <w:rStyle w:val="Hyperlink"/>
            <w:rFonts w:ascii="Calibri" w:hAnsi="Calibri" w:cs="Calibri"/>
          </w:rPr>
          <w:t>Career and Skills development</w:t>
        </w:r>
      </w:hyperlink>
    </w:p>
    <w:p w14:paraId="5E29A90D" w14:textId="77777777" w:rsidR="00ED4F2D" w:rsidRPr="00D07CF7" w:rsidRDefault="00ED4F2D" w:rsidP="00ED4F2D">
      <w:pPr>
        <w:pStyle w:val="ListParagraph"/>
        <w:ind w:left="0"/>
      </w:pPr>
    </w:p>
    <w:p w14:paraId="40334605" w14:textId="77777777" w:rsidR="000666FB" w:rsidRDefault="000666FB"/>
    <w:sectPr w:rsidR="000666FB" w:rsidSect="00ED4F2D">
      <w:headerReference w:type="default" r:id="rId17"/>
      <w:footerReference w:type="default" r:id="rId18"/>
      <w:footerReference w:type="first" r:id="rId19"/>
      <w:pgSz w:w="11906" w:h="16838" w:code="9"/>
      <w:pgMar w:top="1985" w:right="707" w:bottom="1134" w:left="936"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1344" w14:textId="77777777" w:rsidR="00E71BDC" w:rsidRDefault="00E71BDC" w:rsidP="00E71BDC">
      <w:r>
        <w:separator/>
      </w:r>
    </w:p>
  </w:endnote>
  <w:endnote w:type="continuationSeparator" w:id="0">
    <w:p w14:paraId="4F9A15A6" w14:textId="77777777" w:rsidR="00E71BDC" w:rsidRDefault="00E71BDC" w:rsidP="00E7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95695"/>
      <w:docPartObj>
        <w:docPartGallery w:val="Page Numbers (Bottom of Page)"/>
        <w:docPartUnique/>
      </w:docPartObj>
    </w:sdtPr>
    <w:sdtEndPr>
      <w:rPr>
        <w:noProof/>
      </w:rPr>
    </w:sdtEndPr>
    <w:sdtContent>
      <w:p w14:paraId="680CA966" w14:textId="1C1E9501" w:rsidR="00C143E6" w:rsidRDefault="00C143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FCCE6D" w14:textId="77777777" w:rsidR="00C143E6" w:rsidRDefault="00C14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5050" w14:textId="2512BE3C" w:rsidR="00C143E6" w:rsidRDefault="00ED4F2D">
    <w:pPr>
      <w:pStyle w:val="Footer"/>
    </w:pPr>
    <w:r>
      <w:rPr>
        <w:noProof/>
      </w:rPr>
      <mc:AlternateContent>
        <mc:Choice Requires="wps">
          <w:drawing>
            <wp:anchor distT="0" distB="0" distL="114300" distR="114300" simplePos="0" relativeHeight="251660288" behindDoc="0" locked="0" layoutInCell="1" allowOverlap="1" wp14:anchorId="231B1AE7" wp14:editId="5410D6F1">
              <wp:simplePos x="0" y="0"/>
              <wp:positionH relativeFrom="column">
                <wp:posOffset>0</wp:posOffset>
              </wp:positionH>
              <wp:positionV relativeFrom="paragraph">
                <wp:posOffset>-52705</wp:posOffset>
              </wp:positionV>
              <wp:extent cx="6858000" cy="342900"/>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1853D" w14:textId="77777777" w:rsidR="00C143E6" w:rsidRPr="00841F0B" w:rsidRDefault="00C143E6" w:rsidP="00E31DF2">
                          <w:pPr>
                            <w:spacing w:before="120"/>
                            <w:jc w:val="center"/>
                            <w:rPr>
                              <w:rFonts w:ascii="Arial" w:hAnsi="Arial" w:cs="Arial"/>
                              <w:color w:val="FFFFFF"/>
                              <w:sz w:val="20"/>
                              <w:szCs w:val="20"/>
                            </w:rPr>
                          </w:pPr>
                          <w:r>
                            <w:rPr>
                              <w:rFonts w:ascii="Arial" w:hAnsi="Arial" w:cs="Arial"/>
                              <w:color w:val="FFFFFF"/>
                              <w:sz w:val="20"/>
                              <w:szCs w:val="20"/>
                            </w:rPr>
                            <w:t>Faculty of Business and Law</w:t>
                          </w:r>
                          <w:r w:rsidRPr="00841F0B">
                            <w:rPr>
                              <w:rFonts w:ascii="Arial" w:hAnsi="Arial" w:cs="Arial"/>
                              <w:color w:val="FFFFFF"/>
                              <w:sz w:val="20"/>
                              <w:szCs w:val="20"/>
                            </w:rPr>
                            <w:t xml:space="preserve">  Web: www.</w:t>
                          </w:r>
                          <w:r>
                            <w:rPr>
                              <w:rFonts w:ascii="Arial" w:hAnsi="Arial" w:cs="Arial"/>
                              <w:color w:val="FFFFFF"/>
                              <w:sz w:val="20"/>
                              <w:szCs w:val="20"/>
                            </w:rPr>
                            <w:t>business.ecu.edu.au</w:t>
                          </w:r>
                        </w:p>
                        <w:p w14:paraId="2FC15A17" w14:textId="77777777" w:rsidR="00C143E6" w:rsidRPr="00841F0B" w:rsidRDefault="00C143E6" w:rsidP="00E31DF2">
                          <w:pPr>
                            <w:spacing w:before="120"/>
                            <w:rPr>
                              <w:rFonts w:ascii="Arial Narrow" w:hAnsi="Arial Narrow" w:cs="Arial"/>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B1AE7" id="_x0000_t202" coordsize="21600,21600" o:spt="202" path="m,l,21600r21600,l21600,xe">
              <v:stroke joinstyle="miter"/>
              <v:path gradientshapeok="t" o:connecttype="rect"/>
            </v:shapetype>
            <v:shape id="Text Box 2" o:spid="_x0000_s1030" type="#_x0000_t202" style="position:absolute;margin-left:0;margin-top:-4.15pt;width:54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" fillcolor="gray" stroked="f">
              <v:textbox>
                <w:txbxContent>
                  <w:p w14:paraId="5DE1853D" w14:textId="77777777" w:rsidR="00C143E6" w:rsidRPr="00841F0B" w:rsidRDefault="00C143E6" w:rsidP="00E31DF2">
                    <w:pPr>
                      <w:spacing w:before="120"/>
                      <w:jc w:val="center"/>
                      <w:rPr>
                        <w:rFonts w:ascii="Arial" w:hAnsi="Arial" w:cs="Arial"/>
                        <w:color w:val="FFFFFF"/>
                        <w:sz w:val="20"/>
                        <w:szCs w:val="20"/>
                      </w:rPr>
                    </w:pPr>
                    <w:r>
                      <w:rPr>
                        <w:rFonts w:ascii="Arial" w:hAnsi="Arial" w:cs="Arial"/>
                        <w:color w:val="FFFFFF"/>
                        <w:sz w:val="20"/>
                        <w:szCs w:val="20"/>
                      </w:rPr>
                      <w:t xml:space="preserve">Faculty of Business and </w:t>
                    </w:r>
                    <w:proofErr w:type="gramStart"/>
                    <w:r>
                      <w:rPr>
                        <w:rFonts w:ascii="Arial" w:hAnsi="Arial" w:cs="Arial"/>
                        <w:color w:val="FFFFFF"/>
                        <w:sz w:val="20"/>
                        <w:szCs w:val="20"/>
                      </w:rPr>
                      <w:t>Law</w:t>
                    </w:r>
                    <w:r w:rsidRPr="00841F0B">
                      <w:rPr>
                        <w:rFonts w:ascii="Arial" w:hAnsi="Arial" w:cs="Arial"/>
                        <w:color w:val="FFFFFF"/>
                        <w:sz w:val="20"/>
                        <w:szCs w:val="20"/>
                      </w:rPr>
                      <w:t xml:space="preserve">  Web</w:t>
                    </w:r>
                    <w:proofErr w:type="gramEnd"/>
                    <w:r w:rsidRPr="00841F0B">
                      <w:rPr>
                        <w:rFonts w:ascii="Arial" w:hAnsi="Arial" w:cs="Arial"/>
                        <w:color w:val="FFFFFF"/>
                        <w:sz w:val="20"/>
                        <w:szCs w:val="20"/>
                      </w:rPr>
                      <w:t>: www.</w:t>
                    </w:r>
                    <w:r>
                      <w:rPr>
                        <w:rFonts w:ascii="Arial" w:hAnsi="Arial" w:cs="Arial"/>
                        <w:color w:val="FFFFFF"/>
                        <w:sz w:val="20"/>
                        <w:szCs w:val="20"/>
                      </w:rPr>
                      <w:t>business.ecu.edu.au</w:t>
                    </w:r>
                  </w:p>
                  <w:p w14:paraId="2FC15A17" w14:textId="77777777" w:rsidR="00C143E6" w:rsidRPr="00841F0B" w:rsidRDefault="00C143E6" w:rsidP="00E31DF2">
                    <w:pPr>
                      <w:spacing w:before="120"/>
                      <w:rPr>
                        <w:rFonts w:ascii="Arial Narrow" w:hAnsi="Arial Narrow" w:cs="Arial"/>
                        <w:color w:val="FFFFFF"/>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8367" w14:textId="77777777" w:rsidR="00E71BDC" w:rsidRDefault="00E71BDC" w:rsidP="00E71BDC">
      <w:r>
        <w:separator/>
      </w:r>
    </w:p>
  </w:footnote>
  <w:footnote w:type="continuationSeparator" w:id="0">
    <w:p w14:paraId="5D133CF6" w14:textId="77777777" w:rsidR="00E71BDC" w:rsidRDefault="00E71BDC" w:rsidP="00E71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CBB1" w14:textId="3ADFEB7C" w:rsidR="00C143E6" w:rsidRDefault="00E71BDC">
    <w:pPr>
      <w:pStyle w:val="Header"/>
    </w:pPr>
    <w:r>
      <w:rPr>
        <w:noProof/>
        <w:lang w:val="en-US" w:eastAsia="en-US"/>
      </w:rPr>
      <mc:AlternateContent>
        <mc:Choice Requires="wps">
          <w:drawing>
            <wp:anchor distT="0" distB="0" distL="114300" distR="114300" simplePos="0" relativeHeight="251664384" behindDoc="0" locked="0" layoutInCell="1" allowOverlap="1" wp14:anchorId="6D4D3B8F" wp14:editId="609D46B2">
              <wp:simplePos x="0" y="0"/>
              <wp:positionH relativeFrom="page">
                <wp:posOffset>501650</wp:posOffset>
              </wp:positionH>
              <wp:positionV relativeFrom="page">
                <wp:posOffset>431800</wp:posOffset>
              </wp:positionV>
              <wp:extent cx="4114800" cy="279400"/>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53B5" w14:textId="77777777" w:rsidR="00C143E6" w:rsidRPr="00E71BDC" w:rsidRDefault="00C143E6" w:rsidP="00E31DF2">
                          <w:pPr>
                            <w:rPr>
                              <w:rFonts w:ascii="Arial" w:hAnsi="Arial" w:cs="Arial"/>
                              <w:b/>
                              <w:color w:val="FFFFFF"/>
                              <w:sz w:val="28"/>
                              <w:szCs w:val="28"/>
                            </w:rPr>
                          </w:pPr>
                          <w:r w:rsidRPr="00E71BDC">
                            <w:rPr>
                              <w:rFonts w:ascii="Arial" w:hAnsi="Arial" w:cs="Arial"/>
                              <w:b/>
                              <w:color w:val="FFFFFF"/>
                              <w:sz w:val="28"/>
                              <w:szCs w:val="28"/>
                            </w:rPr>
                            <w:t>Edith Cowan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D3B8F" id="_x0000_t202" coordsize="21600,21600" o:spt="202" path="m,l,21600r21600,l21600,xe">
              <v:stroke joinstyle="miter"/>
              <v:path gradientshapeok="t" o:connecttype="rect"/>
            </v:shapetype>
            <v:shape id="Text Box 6" o:spid="_x0000_s1026" type="#_x0000_t202" style="position:absolute;margin-left:39.5pt;margin-top:34pt;width:324pt;height:2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" filled="f" stroked="f">
              <v:textbox>
                <w:txbxContent>
                  <w:p w14:paraId="2D2B53B5" w14:textId="77777777" w:rsidR="00C143E6" w:rsidRPr="00E71BDC" w:rsidRDefault="00C143E6" w:rsidP="00E31DF2">
                    <w:pPr>
                      <w:rPr>
                        <w:rFonts w:ascii="Arial" w:hAnsi="Arial" w:cs="Arial"/>
                        <w:b/>
                        <w:color w:val="FFFFFF"/>
                        <w:sz w:val="28"/>
                        <w:szCs w:val="28"/>
                      </w:rPr>
                    </w:pPr>
                    <w:r w:rsidRPr="00E71BDC">
                      <w:rPr>
                        <w:rFonts w:ascii="Arial" w:hAnsi="Arial" w:cs="Arial"/>
                        <w:b/>
                        <w:color w:val="FFFFFF"/>
                        <w:sz w:val="28"/>
                        <w:szCs w:val="28"/>
                      </w:rPr>
                      <w:t>Edith Cowan University</w:t>
                    </w:r>
                  </w:p>
                </w:txbxContent>
              </v:textbox>
              <w10:wrap anchorx="page" anchory="page"/>
            </v:shape>
          </w:pict>
        </mc:Fallback>
      </mc:AlternateContent>
    </w:r>
    <w:r w:rsidR="00ED4F2D">
      <w:rPr>
        <w:noProof/>
        <w:lang w:val="en-US" w:eastAsia="en-US"/>
      </w:rPr>
      <mc:AlternateContent>
        <mc:Choice Requires="wps">
          <w:drawing>
            <wp:anchor distT="0" distB="0" distL="114300" distR="114300" simplePos="0" relativeHeight="251663360" behindDoc="1" locked="0" layoutInCell="1" allowOverlap="1" wp14:anchorId="7F474C76" wp14:editId="0419B906">
              <wp:simplePos x="0" y="0"/>
              <wp:positionH relativeFrom="column">
                <wp:posOffset>-114300</wp:posOffset>
              </wp:positionH>
              <wp:positionV relativeFrom="paragraph">
                <wp:posOffset>467995</wp:posOffset>
              </wp:positionV>
              <wp:extent cx="4114800" cy="342900"/>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3E33D" w14:textId="77777777" w:rsidR="00C143E6" w:rsidRPr="00E71BDC" w:rsidRDefault="00C143E6" w:rsidP="00E31DF2">
                          <w:pPr>
                            <w:rPr>
                              <w:rFonts w:ascii="Arial" w:hAnsi="Arial" w:cs="Arial"/>
                              <w:color w:val="FFFFFF"/>
                              <w:sz w:val="22"/>
                              <w:szCs w:val="22"/>
                            </w:rPr>
                          </w:pPr>
                          <w:r w:rsidRPr="0023006A">
                            <w:rPr>
                              <w:rFonts w:ascii="Arial" w:hAnsi="Arial" w:cs="Arial"/>
                              <w:color w:val="FFFFFF"/>
                            </w:rPr>
                            <w:t xml:space="preserve"> </w:t>
                          </w:r>
                          <w:r w:rsidRPr="00E71BDC">
                            <w:rPr>
                              <w:rFonts w:ascii="Arial" w:hAnsi="Arial" w:cs="Arial"/>
                              <w:color w:val="FFFFFF"/>
                              <w:sz w:val="22"/>
                              <w:szCs w:val="22"/>
                            </w:rPr>
                            <w:t>Graduate Research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74C76" id="Text Box 7" o:spid="_x0000_s1027" type="#_x0000_t202" style="position:absolute;margin-left:-9pt;margin-top:36.85pt;width:324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" filled="f" stroked="f">
              <v:textbox>
                <w:txbxContent>
                  <w:p w14:paraId="61E3E33D" w14:textId="77777777" w:rsidR="00C143E6" w:rsidRPr="00E71BDC" w:rsidRDefault="00C143E6" w:rsidP="00E31DF2">
                    <w:pPr>
                      <w:rPr>
                        <w:rFonts w:ascii="Arial" w:hAnsi="Arial" w:cs="Arial"/>
                        <w:color w:val="FFFFFF"/>
                        <w:sz w:val="22"/>
                        <w:szCs w:val="22"/>
                      </w:rPr>
                    </w:pPr>
                    <w:r w:rsidRPr="0023006A">
                      <w:rPr>
                        <w:rFonts w:ascii="Arial" w:hAnsi="Arial" w:cs="Arial"/>
                        <w:color w:val="FFFFFF"/>
                      </w:rPr>
                      <w:t xml:space="preserve"> </w:t>
                    </w:r>
                    <w:r w:rsidRPr="00E71BDC">
                      <w:rPr>
                        <w:rFonts w:ascii="Arial" w:hAnsi="Arial" w:cs="Arial"/>
                        <w:color w:val="FFFFFF"/>
                        <w:sz w:val="22"/>
                        <w:szCs w:val="22"/>
                      </w:rPr>
                      <w:t>Graduate Research Services</w:t>
                    </w:r>
                  </w:p>
                </w:txbxContent>
              </v:textbox>
            </v:shape>
          </w:pict>
        </mc:Fallback>
      </mc:AlternateContent>
    </w:r>
    <w:r w:rsidR="00ED4F2D">
      <w:rPr>
        <w:noProof/>
      </w:rPr>
      <w:drawing>
        <wp:anchor distT="0" distB="0" distL="114300" distR="114300" simplePos="0" relativeHeight="251662336" behindDoc="1" locked="0" layoutInCell="1" allowOverlap="1" wp14:anchorId="46F2BDFB" wp14:editId="274A357C">
          <wp:simplePos x="0" y="0"/>
          <wp:positionH relativeFrom="page">
            <wp:posOffset>6210935</wp:posOffset>
          </wp:positionH>
          <wp:positionV relativeFrom="page">
            <wp:posOffset>269875</wp:posOffset>
          </wp:positionV>
          <wp:extent cx="1080135" cy="80264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F2D">
      <w:rPr>
        <w:noProof/>
        <w:lang w:val="en-US" w:eastAsia="en-US"/>
      </w:rPr>
      <mc:AlternateContent>
        <mc:Choice Requires="wps">
          <w:drawing>
            <wp:anchor distT="0" distB="0" distL="114300" distR="114300" simplePos="0" relativeHeight="251659264" behindDoc="1" locked="0" layoutInCell="1" allowOverlap="1" wp14:anchorId="696F28B6" wp14:editId="73D6F0A4">
              <wp:simplePos x="0" y="0"/>
              <wp:positionH relativeFrom="page">
                <wp:posOffset>269875</wp:posOffset>
              </wp:positionH>
              <wp:positionV relativeFrom="page">
                <wp:posOffset>269875</wp:posOffset>
              </wp:positionV>
              <wp:extent cx="5939790" cy="802640"/>
              <wp:effectExtent l="3175" t="3175" r="63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802640"/>
                      </a:xfrm>
                      <a:prstGeom prst="rect">
                        <a:avLst/>
                      </a:prstGeom>
                      <a:solidFill>
                        <a:srgbClr val="004B85"/>
                      </a:solidFill>
                      <a:ln>
                        <a:noFill/>
                      </a:ln>
                      <a:extLst>
                        <a:ext uri="{91240B29-F687-4F45-9708-019B960494DF}">
                          <a14:hiddenLine xmlns:a14="http://schemas.microsoft.com/office/drawing/2010/main" w="6350">
                            <a:solidFill>
                              <a:srgbClr val="BFBFBF"/>
                            </a:solidFill>
                            <a:miter lim="800000"/>
                            <a:headEnd/>
                            <a:tailEnd/>
                          </a14:hiddenLine>
                        </a:ext>
                      </a:extLst>
                    </wps:spPr>
                    <wps:txbx>
                      <w:txbxContent>
                        <w:p w14:paraId="470FC2B8" w14:textId="77777777" w:rsidR="00C143E6" w:rsidRPr="001C1EDC" w:rsidRDefault="00C143E6" w:rsidP="00E31DF2">
                          <w:pPr>
                            <w:jc w:val="right"/>
                            <w:rPr>
                              <w:rFonts w:ascii="Arial" w:hAnsi="Arial"/>
                              <w:sz w:val="72"/>
                            </w:rPr>
                          </w:pPr>
                        </w:p>
                      </w:txbxContent>
                    </wps:txbx>
                    <wps:bodyPr rot="0" vert="horz" wrap="square" lIns="180000" tIns="288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F28B6" id="Text Box 4" o:spid="_x0000_s1028" type="#_x0000_t202" style="position:absolute;margin-left:21.25pt;margin-top:21.25pt;width:467.7pt;height:6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" fillcolor="#004b85" stroked="f" strokecolor="#bfbfbf" strokeweight=".5pt">
              <v:textbox inset="5mm,8mm,5mm,5mm">
                <w:txbxContent>
                  <w:p w14:paraId="470FC2B8" w14:textId="77777777" w:rsidR="00C143E6" w:rsidRPr="001C1EDC" w:rsidRDefault="00C143E6" w:rsidP="00E31DF2">
                    <w:pPr>
                      <w:jc w:val="right"/>
                      <w:rPr>
                        <w:rFonts w:ascii="Arial" w:hAnsi="Arial"/>
                        <w:sz w:val="72"/>
                      </w:rPr>
                    </w:pPr>
                  </w:p>
                </w:txbxContent>
              </v:textbox>
              <w10:wrap anchorx="page" anchory="page"/>
            </v:shape>
          </w:pict>
        </mc:Fallback>
      </mc:AlternateContent>
    </w:r>
    <w:r w:rsidR="00ED4F2D">
      <w:rPr>
        <w:noProof/>
        <w:lang w:val="en-US" w:eastAsia="en-US"/>
      </w:rPr>
      <mc:AlternateContent>
        <mc:Choice Requires="wps">
          <w:drawing>
            <wp:anchor distT="0" distB="0" distL="114300" distR="114300" simplePos="0" relativeHeight="251661312" behindDoc="0" locked="0" layoutInCell="1" allowOverlap="1" wp14:anchorId="6879C8D9" wp14:editId="3838E6E1">
              <wp:simplePos x="0" y="0"/>
              <wp:positionH relativeFrom="page">
                <wp:posOffset>269875</wp:posOffset>
              </wp:positionH>
              <wp:positionV relativeFrom="page">
                <wp:posOffset>10063480</wp:posOffset>
              </wp:positionV>
              <wp:extent cx="7019925" cy="360045"/>
              <wp:effectExtent l="3175" t="0" r="0" b="0"/>
              <wp:wrapTight wrapText="bothSides">
                <wp:wrapPolygon edited="0">
                  <wp:start x="-29" y="0"/>
                  <wp:lineTo x="-29" y="21524"/>
                  <wp:lineTo x="21629" y="21524"/>
                  <wp:lineTo x="21629" y="0"/>
                  <wp:lineTo x="-29"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360045"/>
                      </a:xfrm>
                      <a:prstGeom prst="rect">
                        <a:avLst/>
                      </a:prstGeom>
                      <a:solidFill>
                        <a:srgbClr val="666666"/>
                      </a:solidFill>
                      <a:ln>
                        <a:noFill/>
                      </a:ln>
                      <a:extLst>
                        <a:ext uri="{91240B29-F687-4F45-9708-019B960494DF}">
                          <a14:hiddenLine xmlns:a14="http://schemas.microsoft.com/office/drawing/2010/main" w="6350">
                            <a:solidFill>
                              <a:srgbClr val="BFBFBF"/>
                            </a:solidFill>
                            <a:miter lim="800000"/>
                            <a:headEnd/>
                            <a:tailEnd/>
                          </a14:hiddenLine>
                        </a:ext>
                      </a:extLst>
                    </wps:spPr>
                    <wps:txbx>
                      <w:txbxContent>
                        <w:p w14:paraId="255D8EE7" w14:textId="331AB751" w:rsidR="00C143E6" w:rsidRPr="0023006A" w:rsidRDefault="00C143E6" w:rsidP="00E31DF2">
                          <w:pPr>
                            <w:jc w:val="center"/>
                            <w:rPr>
                              <w:rFonts w:ascii="Arial" w:hAnsi="Arial"/>
                              <w:color w:val="FFFFFF"/>
                              <w:sz w:val="22"/>
                            </w:rPr>
                          </w:pPr>
                          <w:r>
                            <w:rPr>
                              <w:rFonts w:ascii="Arial" w:hAnsi="Arial"/>
                              <w:color w:val="FFFFFF"/>
                              <w:sz w:val="22"/>
                            </w:rPr>
                            <w:t xml:space="preserve">Graduate Research Services I Updated </w:t>
                          </w:r>
                          <w:r w:rsidR="00661A42">
                            <w:rPr>
                              <w:rFonts w:ascii="Arial" w:hAnsi="Arial"/>
                              <w:color w:val="FFFFFF"/>
                              <w:sz w:val="22"/>
                            </w:rPr>
                            <w:t xml:space="preserve">August </w:t>
                          </w:r>
                          <w:r>
                            <w:rPr>
                              <w:rFonts w:ascii="Arial" w:hAnsi="Arial"/>
                              <w:color w:val="FFFFFF"/>
                              <w:sz w:val="22"/>
                            </w:rPr>
                            <w:t>2024</w:t>
                          </w:r>
                        </w:p>
                      </w:txbxContent>
                    </wps:txbx>
                    <wps:bodyPr rot="0" vert="horz" wrap="square" lIns="180000" tIns="108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9C8D9" id="Text Box 3" o:spid="_x0000_s1029" type="#_x0000_t202" style="position:absolute;margin-left:21.25pt;margin-top:792.4pt;width:552.7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" fillcolor="#666" stroked="f" strokecolor="#bfbfbf" strokeweight=".5pt">
              <v:textbox inset="5mm,3mm,5mm,2mm">
                <w:txbxContent>
                  <w:p w14:paraId="255D8EE7" w14:textId="331AB751" w:rsidR="00C143E6" w:rsidRPr="0023006A" w:rsidRDefault="00C143E6" w:rsidP="00E31DF2">
                    <w:pPr>
                      <w:jc w:val="center"/>
                      <w:rPr>
                        <w:rFonts w:ascii="Arial" w:hAnsi="Arial"/>
                        <w:color w:val="FFFFFF"/>
                        <w:sz w:val="22"/>
                      </w:rPr>
                    </w:pPr>
                    <w:r>
                      <w:rPr>
                        <w:rFonts w:ascii="Arial" w:hAnsi="Arial"/>
                        <w:color w:val="FFFFFF"/>
                        <w:sz w:val="22"/>
                      </w:rPr>
                      <w:t xml:space="preserve">Graduate Research Services I Updated </w:t>
                    </w:r>
                    <w:r w:rsidR="00661A42">
                      <w:rPr>
                        <w:rFonts w:ascii="Arial" w:hAnsi="Arial"/>
                        <w:color w:val="FFFFFF"/>
                        <w:sz w:val="22"/>
                      </w:rPr>
                      <w:t xml:space="preserve">August </w:t>
                    </w:r>
                    <w:r>
                      <w:rPr>
                        <w:rFonts w:ascii="Arial" w:hAnsi="Arial"/>
                        <w:color w:val="FFFFFF"/>
                        <w:sz w:val="22"/>
                      </w:rPr>
                      <w:t>2024</w:t>
                    </w: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CA3"/>
    <w:multiLevelType w:val="hybridMultilevel"/>
    <w:tmpl w:val="7F428D8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CC219B2"/>
    <w:multiLevelType w:val="hybridMultilevel"/>
    <w:tmpl w:val="EB1C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1C1AF9"/>
    <w:multiLevelType w:val="multilevel"/>
    <w:tmpl w:val="1022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E7370A"/>
    <w:multiLevelType w:val="hybridMultilevel"/>
    <w:tmpl w:val="2750852E"/>
    <w:lvl w:ilvl="0" w:tplc="0C09000F">
      <w:start w:val="2"/>
      <w:numFmt w:val="decimal"/>
      <w:lvlText w:val="%1."/>
      <w:lvlJc w:val="left"/>
      <w:pPr>
        <w:ind w:left="720" w:hanging="360"/>
      </w:pPr>
      <w:rPr>
        <w:rFonts w:hint="default"/>
      </w:rPr>
    </w:lvl>
    <w:lvl w:ilvl="1" w:tplc="D4BCBD3A">
      <w:start w:val="1"/>
      <w:numFmt w:val="lowerLetter"/>
      <w:lvlText w:val="%2."/>
      <w:lvlJc w:val="left"/>
      <w:pPr>
        <w:ind w:left="1440" w:hanging="360"/>
      </w:pPr>
      <w:rPr>
        <w:b w:val="0"/>
        <w:bCs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644D9C"/>
    <w:multiLevelType w:val="hybridMultilevel"/>
    <w:tmpl w:val="BEAC7388"/>
    <w:lvl w:ilvl="0" w:tplc="0C09000F">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2910154">
    <w:abstractNumId w:val="2"/>
  </w:num>
  <w:num w:numId="2" w16cid:durableId="1322270227">
    <w:abstractNumId w:val="4"/>
  </w:num>
  <w:num w:numId="3" w16cid:durableId="395445087">
    <w:abstractNumId w:val="3"/>
  </w:num>
  <w:num w:numId="4" w16cid:durableId="28648945">
    <w:abstractNumId w:val="0"/>
  </w:num>
  <w:num w:numId="5" w16cid:durableId="1340691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2D"/>
    <w:rsid w:val="000666FB"/>
    <w:rsid w:val="000E7DF8"/>
    <w:rsid w:val="0015322E"/>
    <w:rsid w:val="00242082"/>
    <w:rsid w:val="00284106"/>
    <w:rsid w:val="002C21E2"/>
    <w:rsid w:val="003169A8"/>
    <w:rsid w:val="004225D1"/>
    <w:rsid w:val="005114BE"/>
    <w:rsid w:val="00661A42"/>
    <w:rsid w:val="006E3F61"/>
    <w:rsid w:val="007361B3"/>
    <w:rsid w:val="008063E5"/>
    <w:rsid w:val="00A60E62"/>
    <w:rsid w:val="00AA6885"/>
    <w:rsid w:val="00BD6ADC"/>
    <w:rsid w:val="00C143E6"/>
    <w:rsid w:val="00D5197B"/>
    <w:rsid w:val="00D5508D"/>
    <w:rsid w:val="00D73841"/>
    <w:rsid w:val="00DB1980"/>
    <w:rsid w:val="00E21257"/>
    <w:rsid w:val="00E71BDC"/>
    <w:rsid w:val="00EC5921"/>
    <w:rsid w:val="00ED4F2D"/>
    <w:rsid w:val="00F3276A"/>
    <w:rsid w:val="00F34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DEE49"/>
  <w15:chartTrackingRefBased/>
  <w15:docId w15:val="{8585F350-CF40-4AFB-90ED-3A4E536F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F2D"/>
    <w:pPr>
      <w:spacing w:after="0" w:line="240" w:lineRule="auto"/>
    </w:pPr>
    <w:rPr>
      <w:rFonts w:ascii="Times New Roman" w:eastAsia="Times New Roman" w:hAnsi="Times New Roman" w:cs="Times New Roman"/>
      <w:kern w:val="0"/>
      <w:sz w:val="24"/>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4F2D"/>
    <w:pPr>
      <w:tabs>
        <w:tab w:val="center" w:pos="4153"/>
        <w:tab w:val="right" w:pos="8306"/>
      </w:tabs>
    </w:pPr>
  </w:style>
  <w:style w:type="character" w:customStyle="1" w:styleId="HeaderChar">
    <w:name w:val="Header Char"/>
    <w:basedOn w:val="DefaultParagraphFont"/>
    <w:link w:val="Header"/>
    <w:rsid w:val="00ED4F2D"/>
    <w:rPr>
      <w:rFonts w:ascii="Times New Roman" w:eastAsia="Times New Roman" w:hAnsi="Times New Roman" w:cs="Times New Roman"/>
      <w:kern w:val="0"/>
      <w:sz w:val="24"/>
      <w:szCs w:val="24"/>
      <w:lang w:eastAsia="en-AU"/>
      <w14:ligatures w14:val="none"/>
    </w:rPr>
  </w:style>
  <w:style w:type="paragraph" w:styleId="Footer">
    <w:name w:val="footer"/>
    <w:basedOn w:val="Normal"/>
    <w:link w:val="FooterChar"/>
    <w:uiPriority w:val="99"/>
    <w:rsid w:val="00ED4F2D"/>
    <w:pPr>
      <w:tabs>
        <w:tab w:val="center" w:pos="4153"/>
        <w:tab w:val="right" w:pos="8306"/>
      </w:tabs>
    </w:pPr>
  </w:style>
  <w:style w:type="character" w:customStyle="1" w:styleId="FooterChar">
    <w:name w:val="Footer Char"/>
    <w:basedOn w:val="DefaultParagraphFont"/>
    <w:link w:val="Footer"/>
    <w:uiPriority w:val="99"/>
    <w:rsid w:val="00ED4F2D"/>
    <w:rPr>
      <w:rFonts w:ascii="Times New Roman" w:eastAsia="Times New Roman" w:hAnsi="Times New Roman" w:cs="Times New Roman"/>
      <w:kern w:val="0"/>
      <w:sz w:val="24"/>
      <w:szCs w:val="24"/>
      <w:lang w:eastAsia="en-AU"/>
      <w14:ligatures w14:val="none"/>
    </w:rPr>
  </w:style>
  <w:style w:type="character" w:styleId="Hyperlink">
    <w:name w:val="Hyperlink"/>
    <w:rsid w:val="00ED4F2D"/>
    <w:rPr>
      <w:color w:val="0000FF"/>
      <w:u w:val="single"/>
    </w:rPr>
  </w:style>
  <w:style w:type="paragraph" w:styleId="ListParagraph">
    <w:name w:val="List Paragraph"/>
    <w:basedOn w:val="Normal"/>
    <w:qFormat/>
    <w:rsid w:val="00ED4F2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ecu.edu.au/research/for-research-staff/researcher-professional-development-at-ecu/researcher-professional-development-framework/personal-and-professional-development"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dithcowanuni.sharepoint.com/sites/RS-ResearcherProfessionalDevelopment/SitePages/Researcher-Professional-Development-Framework.aspx" TargetMode="External"/><Relationship Id="rId12" Type="http://schemas.openxmlformats.org/officeDocument/2006/relationships/hyperlink" Target="https://edithcowanuni.sharepoint.com/sites/RS-ResearcherProfessionalDevelopment/SitePages/Researcher-Professional-Development-Framewor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cu.edu.au/careers-and-employability-services/overvie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ranet.ecu.edu.au/research/for-research-staff/researcher-professional-development-at-ecu/researcher-professional-development-framework/engagement-and-impact" TargetMode="External"/><Relationship Id="rId5" Type="http://schemas.openxmlformats.org/officeDocument/2006/relationships/footnotes" Target="footnotes.xml"/><Relationship Id="rId15" Type="http://schemas.openxmlformats.org/officeDocument/2006/relationships/hyperlink" Target="https://edithcowanuni-my.sharepoint.com/personal/s_smart_ecu_edu_au/Documents/Desktop/DESKTOP/&#8226;%09https:/www.ecu.edu.au/centres/centre-for-learning-and-teaching/learning-support" TargetMode="External"/><Relationship Id="rId10" Type="http://schemas.openxmlformats.org/officeDocument/2006/relationships/hyperlink" Target="https://intranet.ecu.edu.au/research/for-research-staff/researcher-professional-development-at-ecu/researcher-professional-development-framework/research-governanc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ntranet.ecu.edu.au/research/for-research-staff/researcher-professional-development-at-ecu/researcher-professional-development-framework/research-skills" TargetMode="External"/><Relationship Id="rId14" Type="http://schemas.openxmlformats.org/officeDocument/2006/relationships/hyperlink" Target="https://intranet.ecu.edu.au/student/my-studies/academic-integ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2287</Words>
  <Characters>11826</Characters>
  <Application>Microsoft Office Word</Application>
  <DocSecurity>0</DocSecurity>
  <Lines>268</Lines>
  <Paragraphs>78</Paragraphs>
  <ScaleCrop>false</ScaleCrop>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SMART</dc:creator>
  <cp:keywords/>
  <dc:description/>
  <cp:lastModifiedBy>Sharon SMART</cp:lastModifiedBy>
  <cp:revision>5</cp:revision>
  <dcterms:created xsi:type="dcterms:W3CDTF">2024-08-01T01:41:00Z</dcterms:created>
  <dcterms:modified xsi:type="dcterms:W3CDTF">2024-08-01T02:51:00Z</dcterms:modified>
</cp:coreProperties>
</file>